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Look w:val="04A0"/>
      </w:tblPr>
      <w:tblGrid>
        <w:gridCol w:w="5353"/>
        <w:gridCol w:w="4536"/>
      </w:tblGrid>
      <w:tr w:rsidR="005149B0" w:rsidRPr="005149B0" w:rsidTr="00851D87">
        <w:tc>
          <w:tcPr>
            <w:tcW w:w="5353" w:type="dxa"/>
            <w:shd w:val="clear" w:color="auto" w:fill="auto"/>
          </w:tcPr>
          <w:p w:rsidR="005149B0" w:rsidRPr="005149B0" w:rsidRDefault="005149B0" w:rsidP="005149B0">
            <w:pPr>
              <w:rPr>
                <w:rFonts w:ascii="Times New Roman" w:hAnsi="Times New Roman" w:cs="Times New Roman"/>
                <w:b/>
              </w:rPr>
            </w:pPr>
          </w:p>
        </w:tc>
        <w:tc>
          <w:tcPr>
            <w:tcW w:w="4536" w:type="dxa"/>
            <w:shd w:val="clear" w:color="auto" w:fill="auto"/>
          </w:tcPr>
          <w:p w:rsidR="005149B0" w:rsidRPr="005149B0" w:rsidRDefault="005149B0" w:rsidP="005149B0">
            <w:pPr>
              <w:ind w:firstLine="466"/>
              <w:jc w:val="right"/>
              <w:rPr>
                <w:rFonts w:ascii="Times New Roman" w:hAnsi="Times New Roman" w:cs="Times New Roman"/>
              </w:rPr>
            </w:pPr>
            <w:r w:rsidRPr="005149B0">
              <w:rPr>
                <w:rFonts w:ascii="Times New Roman" w:hAnsi="Times New Roman" w:cs="Times New Roman"/>
              </w:rPr>
              <w:t>Утверждаю:</w:t>
            </w:r>
          </w:p>
          <w:p w:rsidR="005149B0" w:rsidRPr="005149B0" w:rsidRDefault="005149B0" w:rsidP="00851D87">
            <w:pPr>
              <w:ind w:left="-250" w:firstLine="40"/>
              <w:jc w:val="right"/>
              <w:rPr>
                <w:rFonts w:ascii="Times New Roman" w:hAnsi="Times New Roman" w:cs="Times New Roman"/>
              </w:rPr>
            </w:pPr>
            <w:r w:rsidRPr="005149B0">
              <w:rPr>
                <w:rFonts w:ascii="Times New Roman" w:hAnsi="Times New Roman" w:cs="Times New Roman"/>
              </w:rPr>
              <w:t xml:space="preserve">Глава сельского поселения </w:t>
            </w:r>
            <w:r w:rsidR="00851D87">
              <w:rPr>
                <w:rFonts w:ascii="Times New Roman" w:hAnsi="Times New Roman" w:cs="Times New Roman"/>
              </w:rPr>
              <w:t>Верхнеказымский</w:t>
            </w:r>
          </w:p>
          <w:p w:rsidR="005149B0" w:rsidRPr="005149B0" w:rsidRDefault="005149B0" w:rsidP="005149B0">
            <w:pPr>
              <w:jc w:val="right"/>
              <w:rPr>
                <w:rFonts w:ascii="Times New Roman" w:hAnsi="Times New Roman" w:cs="Times New Roman"/>
              </w:rPr>
            </w:pPr>
            <w:r w:rsidRPr="005149B0">
              <w:rPr>
                <w:rFonts w:ascii="Times New Roman" w:hAnsi="Times New Roman" w:cs="Times New Roman"/>
              </w:rPr>
              <w:t>____________________</w:t>
            </w:r>
            <w:r w:rsidR="00CA6FE7">
              <w:rPr>
                <w:rFonts w:ascii="Times New Roman" w:hAnsi="Times New Roman" w:cs="Times New Roman"/>
              </w:rPr>
              <w:t>Б</w:t>
            </w:r>
            <w:r w:rsidR="00851D87">
              <w:rPr>
                <w:rFonts w:ascii="Times New Roman" w:hAnsi="Times New Roman" w:cs="Times New Roman"/>
              </w:rPr>
              <w:t>андысик</w:t>
            </w:r>
            <w:r w:rsidR="00CA6FE7">
              <w:rPr>
                <w:rFonts w:ascii="Times New Roman" w:hAnsi="Times New Roman" w:cs="Times New Roman"/>
              </w:rPr>
              <w:t xml:space="preserve"> </w:t>
            </w:r>
            <w:r w:rsidR="00851D87">
              <w:rPr>
                <w:rFonts w:ascii="Times New Roman" w:hAnsi="Times New Roman" w:cs="Times New Roman"/>
              </w:rPr>
              <w:t>Г.Н</w:t>
            </w:r>
            <w:r w:rsidRPr="005149B0">
              <w:rPr>
                <w:rFonts w:ascii="Times New Roman" w:hAnsi="Times New Roman" w:cs="Times New Roman"/>
              </w:rPr>
              <w:t>.</w:t>
            </w:r>
          </w:p>
          <w:p w:rsidR="005149B0" w:rsidRPr="005149B0" w:rsidRDefault="005149B0" w:rsidP="005149B0">
            <w:pPr>
              <w:ind w:firstLine="466"/>
              <w:jc w:val="right"/>
              <w:rPr>
                <w:rFonts w:ascii="Times New Roman" w:hAnsi="Times New Roman" w:cs="Times New Roman"/>
                <w:b/>
              </w:rPr>
            </w:pPr>
            <w:r w:rsidRPr="005149B0">
              <w:rPr>
                <w:rFonts w:ascii="Times New Roman" w:hAnsi="Times New Roman" w:cs="Times New Roman"/>
              </w:rPr>
              <w:t>«____» _____________________ 2022 г</w:t>
            </w:r>
          </w:p>
        </w:tc>
      </w:tr>
      <w:tr w:rsidR="005149B0" w:rsidRPr="005149B0" w:rsidTr="00851D87">
        <w:tc>
          <w:tcPr>
            <w:tcW w:w="5353" w:type="dxa"/>
            <w:shd w:val="clear" w:color="auto" w:fill="auto"/>
          </w:tcPr>
          <w:p w:rsidR="005149B0" w:rsidRPr="005149B0" w:rsidRDefault="005149B0" w:rsidP="005149B0">
            <w:pPr>
              <w:rPr>
                <w:rFonts w:ascii="Times New Roman" w:hAnsi="Times New Roman" w:cs="Times New Roman"/>
                <w:b/>
              </w:rPr>
            </w:pPr>
          </w:p>
        </w:tc>
        <w:tc>
          <w:tcPr>
            <w:tcW w:w="4536" w:type="dxa"/>
            <w:shd w:val="clear" w:color="auto" w:fill="auto"/>
          </w:tcPr>
          <w:p w:rsidR="005149B0" w:rsidRPr="005149B0" w:rsidRDefault="005149B0" w:rsidP="005149B0">
            <w:pPr>
              <w:ind w:firstLine="466"/>
              <w:rPr>
                <w:rFonts w:ascii="Times New Roman" w:hAnsi="Times New Roman" w:cs="Times New Roman"/>
              </w:rPr>
            </w:pPr>
          </w:p>
        </w:tc>
      </w:tr>
    </w:tbl>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5149B0">
      <w:pPr>
        <w:rPr>
          <w:rFonts w:ascii="Times New Roman" w:hAnsi="Times New Roman" w:cs="Times New Roman"/>
        </w:rPr>
      </w:pPr>
    </w:p>
    <w:p w:rsidR="005149B0" w:rsidRPr="005149B0" w:rsidRDefault="005149B0" w:rsidP="00CB1AF8">
      <w:pPr>
        <w:spacing w:after="0"/>
        <w:rPr>
          <w:rFonts w:ascii="Times New Roman" w:hAnsi="Times New Roman" w:cs="Times New Roman"/>
        </w:rPr>
      </w:pPr>
    </w:p>
    <w:p w:rsidR="005149B0" w:rsidRPr="005149B0"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Программа энергосбережения и повышения энергетической эффективности</w:t>
      </w:r>
    </w:p>
    <w:p w:rsidR="005149B0" w:rsidRPr="005149B0"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 xml:space="preserve">сельского поселения </w:t>
      </w:r>
      <w:r w:rsidR="00851D87">
        <w:rPr>
          <w:rFonts w:ascii="Times New Roman" w:hAnsi="Times New Roman" w:cs="Times New Roman"/>
          <w:b/>
          <w:sz w:val="36"/>
          <w:szCs w:val="36"/>
        </w:rPr>
        <w:t>Верхнеказымский</w:t>
      </w:r>
      <w:r w:rsidRPr="005149B0">
        <w:rPr>
          <w:rFonts w:ascii="Times New Roman" w:hAnsi="Times New Roman" w:cs="Times New Roman"/>
          <w:b/>
          <w:sz w:val="36"/>
          <w:szCs w:val="36"/>
        </w:rPr>
        <w:t xml:space="preserve"> </w:t>
      </w:r>
    </w:p>
    <w:p w:rsidR="005149B0" w:rsidRPr="00CB1AF8" w:rsidRDefault="005149B0" w:rsidP="00CB1AF8">
      <w:pPr>
        <w:spacing w:after="0"/>
        <w:jc w:val="center"/>
        <w:rPr>
          <w:rFonts w:ascii="Times New Roman" w:hAnsi="Times New Roman" w:cs="Times New Roman"/>
          <w:b/>
          <w:sz w:val="36"/>
          <w:szCs w:val="36"/>
        </w:rPr>
      </w:pPr>
      <w:r w:rsidRPr="005149B0">
        <w:rPr>
          <w:rFonts w:ascii="Times New Roman" w:hAnsi="Times New Roman" w:cs="Times New Roman"/>
          <w:b/>
          <w:sz w:val="36"/>
          <w:szCs w:val="36"/>
        </w:rPr>
        <w:t>Белоярского района</w:t>
      </w:r>
      <w:r w:rsidRPr="005149B0">
        <w:rPr>
          <w:rFonts w:ascii="Times New Roman" w:hAnsi="Times New Roman" w:cs="Times New Roman"/>
          <w:b/>
          <w:sz w:val="36"/>
          <w:szCs w:val="36"/>
        </w:rPr>
        <w:br/>
      </w:r>
      <w:r w:rsidRPr="00CB1AF8">
        <w:rPr>
          <w:rFonts w:ascii="Times New Roman" w:hAnsi="Times New Roman" w:cs="Times New Roman"/>
          <w:b/>
          <w:sz w:val="36"/>
          <w:szCs w:val="36"/>
        </w:rPr>
        <w:t>на период 2023-202</w:t>
      </w:r>
      <w:r w:rsidR="00011A2B">
        <w:rPr>
          <w:rFonts w:ascii="Times New Roman" w:hAnsi="Times New Roman" w:cs="Times New Roman"/>
          <w:b/>
          <w:sz w:val="36"/>
          <w:szCs w:val="36"/>
        </w:rPr>
        <w:t>5</w:t>
      </w:r>
      <w:r w:rsidRPr="00CB1AF8">
        <w:rPr>
          <w:rFonts w:ascii="Times New Roman" w:hAnsi="Times New Roman" w:cs="Times New Roman"/>
          <w:b/>
          <w:sz w:val="36"/>
          <w:szCs w:val="36"/>
        </w:rPr>
        <w:t xml:space="preserve"> гг.</w:t>
      </w:r>
    </w:p>
    <w:p w:rsidR="005149B0" w:rsidRDefault="005149B0">
      <w:pPr>
        <w:rPr>
          <w:rFonts w:ascii="Times New Roman" w:eastAsia="Times New Roman" w:hAnsi="Times New Roman" w:cs="Times New Roman"/>
          <w:b/>
          <w:bCs/>
          <w:kern w:val="36"/>
          <w:sz w:val="24"/>
          <w:szCs w:val="24"/>
          <w:lang w:eastAsia="ru-RU"/>
        </w:rPr>
      </w:pPr>
      <w:r>
        <w:br w:type="page"/>
      </w:r>
    </w:p>
    <w:sdt>
      <w:sdtPr>
        <w:rPr>
          <w:rFonts w:ascii="Times New Roman" w:eastAsiaTheme="minorHAnsi" w:hAnsi="Times New Roman" w:cs="Times New Roman"/>
          <w:b w:val="0"/>
          <w:bCs w:val="0"/>
          <w:color w:val="auto"/>
          <w:sz w:val="22"/>
          <w:szCs w:val="22"/>
          <w:lang w:eastAsia="en-US"/>
        </w:rPr>
        <w:id w:val="-2107486033"/>
        <w:docPartObj>
          <w:docPartGallery w:val="Table of Contents"/>
          <w:docPartUnique/>
        </w:docPartObj>
      </w:sdtPr>
      <w:sdtEndPr>
        <w:rPr>
          <w:rFonts w:asciiTheme="minorHAnsi" w:hAnsiTheme="minorHAnsi" w:cstheme="minorBidi"/>
        </w:rPr>
      </w:sdtEndPr>
      <w:sdtContent>
        <w:p w:rsidR="00AF5165" w:rsidRPr="008617E0" w:rsidRDefault="00AF5165" w:rsidP="00AF5165">
          <w:pPr>
            <w:pStyle w:val="ab"/>
            <w:jc w:val="center"/>
            <w:rPr>
              <w:rFonts w:ascii="Times New Roman" w:hAnsi="Times New Roman" w:cs="Times New Roman"/>
              <w:color w:val="auto"/>
            </w:rPr>
          </w:pPr>
          <w:r w:rsidRPr="008617E0">
            <w:rPr>
              <w:rFonts w:ascii="Times New Roman" w:hAnsi="Times New Roman" w:cs="Times New Roman"/>
              <w:color w:val="auto"/>
            </w:rPr>
            <w:t>Оглавление</w:t>
          </w:r>
        </w:p>
        <w:p w:rsidR="00F94E9A" w:rsidRPr="0040655D" w:rsidRDefault="000506A2" w:rsidP="0040655D">
          <w:pPr>
            <w:rPr>
              <w:rFonts w:ascii="Times New Roman" w:eastAsiaTheme="minorEastAsia" w:hAnsi="Times New Roman" w:cs="Times New Roman"/>
              <w:noProof/>
              <w:lang w:eastAsia="ru-RU"/>
            </w:rPr>
          </w:pPr>
          <w:r w:rsidRPr="000506A2">
            <w:rPr>
              <w:rFonts w:ascii="Times New Roman" w:hAnsi="Times New Roman" w:cs="Times New Roman"/>
            </w:rPr>
            <w:fldChar w:fldCharType="begin"/>
          </w:r>
          <w:r w:rsidR="00AF5165" w:rsidRPr="008617E0">
            <w:rPr>
              <w:rFonts w:ascii="Times New Roman" w:hAnsi="Times New Roman" w:cs="Times New Roman"/>
            </w:rPr>
            <w:instrText xml:space="preserve"> TOC \o "1-3" \h \z \u </w:instrText>
          </w:r>
          <w:r w:rsidRPr="000506A2">
            <w:rPr>
              <w:rFonts w:ascii="Times New Roman" w:hAnsi="Times New Roman" w:cs="Times New Roman"/>
            </w:rPr>
            <w:fldChar w:fldCharType="separate"/>
          </w:r>
          <w:hyperlink w:anchor="_Toc126060666" w:history="1">
            <w:r w:rsidR="00F94E9A" w:rsidRPr="0040655D">
              <w:rPr>
                <w:rStyle w:val="a9"/>
                <w:rFonts w:ascii="Times New Roman" w:hAnsi="Times New Roman" w:cs="Times New Roman"/>
                <w:noProof/>
                <w:sz w:val="24"/>
                <w:szCs w:val="24"/>
              </w:rPr>
              <w:t>Паспорт Программы энергосбережения и повышения энергетической эффективности сельского поселения Верхнеказымский Белоярского района на 2023-2025 г</w:t>
            </w:r>
            <w:r w:rsidR="00185E81">
              <w:rPr>
                <w:rStyle w:val="a9"/>
                <w:rFonts w:ascii="Times New Roman" w:hAnsi="Times New Roman" w:cs="Times New Roman"/>
                <w:noProof/>
                <w:sz w:val="24"/>
                <w:szCs w:val="24"/>
              </w:rPr>
              <w:t xml:space="preserve">оды       </w:t>
            </w:r>
            <w:r w:rsidR="00F94E9A" w:rsidRPr="0040655D">
              <w:rPr>
                <w:rFonts w:ascii="Times New Roman" w:hAnsi="Times New Roman" w:cs="Times New Roman"/>
                <w:noProof/>
                <w:webHidden/>
              </w:rPr>
              <w:tab/>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_Toc126060666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3</w:t>
            </w:r>
            <w:r w:rsidRPr="0040655D">
              <w:rPr>
                <w:rFonts w:ascii="Times New Roman" w:hAnsi="Times New Roman" w:cs="Times New Roman"/>
                <w:noProof/>
                <w:webHidden/>
              </w:rPr>
              <w:fldChar w:fldCharType="end"/>
            </w:r>
          </w:hyperlink>
        </w:p>
        <w:p w:rsidR="00F94E9A" w:rsidRPr="0040655D" w:rsidRDefault="000506A2" w:rsidP="0040655D">
          <w:pPr>
            <w:rPr>
              <w:rFonts w:ascii="Times New Roman" w:eastAsiaTheme="minorEastAsia" w:hAnsi="Times New Roman" w:cs="Times New Roman"/>
              <w:noProof/>
              <w:lang w:eastAsia="ru-RU"/>
            </w:rPr>
          </w:pPr>
          <w:hyperlink w:anchor="_Toc126060667" w:history="1">
            <w:r w:rsidR="00F94E9A" w:rsidRPr="0040655D">
              <w:rPr>
                <w:rStyle w:val="a9"/>
                <w:rFonts w:ascii="Times New Roman" w:hAnsi="Times New Roman" w:cs="Times New Roman"/>
                <w:noProof/>
                <w:sz w:val="24"/>
                <w:szCs w:val="24"/>
              </w:rPr>
              <w:t>1</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_Toc126060667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8</w:t>
            </w:r>
            <w:r w:rsidRPr="0040655D">
              <w:rPr>
                <w:rFonts w:ascii="Times New Roman" w:hAnsi="Times New Roman" w:cs="Times New Roman"/>
                <w:noProof/>
                <w:webHidden/>
              </w:rPr>
              <w:fldChar w:fldCharType="end"/>
            </w:r>
          </w:hyperlink>
        </w:p>
        <w:p w:rsidR="00F94E9A" w:rsidRPr="0040655D" w:rsidRDefault="000506A2" w:rsidP="0040655D">
          <w:pPr>
            <w:rPr>
              <w:rFonts w:ascii="Times New Roman" w:eastAsiaTheme="minorEastAsia" w:hAnsi="Times New Roman" w:cs="Times New Roman"/>
              <w:noProof/>
              <w:lang w:eastAsia="ru-RU"/>
            </w:rPr>
          </w:pPr>
          <w:hyperlink w:anchor="_Toc126060668" w:history="1">
            <w:r w:rsidR="00F94E9A" w:rsidRPr="0040655D">
              <w:rPr>
                <w:rStyle w:val="a9"/>
                <w:rFonts w:ascii="Times New Roman" w:hAnsi="Times New Roman" w:cs="Times New Roman"/>
                <w:noProof/>
                <w:sz w:val="24"/>
                <w:szCs w:val="24"/>
              </w:rPr>
              <w:t>1.1.</w:t>
            </w:r>
            <w:r w:rsidR="00F94E9A" w:rsidRPr="0040655D">
              <w:rPr>
                <w:rFonts w:ascii="Times New Roman" w:eastAsiaTheme="minorEastAsia" w:hAnsi="Times New Roman" w:cs="Times New Roman"/>
                <w:noProof/>
                <w:lang w:eastAsia="ru-RU"/>
              </w:rPr>
              <w:tab/>
            </w:r>
            <w:r w:rsidR="00F94E9A" w:rsidRPr="0040655D">
              <w:rPr>
                <w:rStyle w:val="a9"/>
                <w:rFonts w:ascii="Times New Roman" w:hAnsi="Times New Roman" w:cs="Times New Roman"/>
                <w:noProof/>
                <w:sz w:val="24"/>
                <w:szCs w:val="24"/>
              </w:rPr>
              <w:t>Анализ текущего состояния энергосбережения в учреждении.</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_Toc126060668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8</w:t>
            </w:r>
            <w:r w:rsidRPr="0040655D">
              <w:rPr>
                <w:rFonts w:ascii="Times New Roman" w:hAnsi="Times New Roman" w:cs="Times New Roman"/>
                <w:noProof/>
                <w:webHidden/>
              </w:rPr>
              <w:fldChar w:fldCharType="end"/>
            </w:r>
          </w:hyperlink>
        </w:p>
        <w:p w:rsidR="00F94E9A" w:rsidRPr="0040655D" w:rsidRDefault="000506A2" w:rsidP="0040655D">
          <w:pPr>
            <w:rPr>
              <w:rFonts w:ascii="Times New Roman" w:eastAsiaTheme="minorEastAsia" w:hAnsi="Times New Roman" w:cs="Times New Roman"/>
              <w:noProof/>
              <w:lang w:eastAsia="ru-RU"/>
            </w:rPr>
          </w:pPr>
          <w:hyperlink w:anchor="_Toc126060669" w:history="1">
            <w:r w:rsidR="00F94E9A" w:rsidRPr="0040655D">
              <w:rPr>
                <w:rStyle w:val="a9"/>
                <w:rFonts w:ascii="Times New Roman" w:hAnsi="Times New Roman" w:cs="Times New Roman"/>
                <w:noProof/>
                <w:sz w:val="24"/>
                <w:szCs w:val="24"/>
              </w:rPr>
              <w:t>1.2.</w:t>
            </w:r>
            <w:r w:rsidR="00F94E9A" w:rsidRPr="0040655D">
              <w:rPr>
                <w:rFonts w:ascii="Times New Roman" w:eastAsiaTheme="minorEastAsia" w:hAnsi="Times New Roman" w:cs="Times New Roman"/>
                <w:noProof/>
                <w:lang w:eastAsia="ru-RU"/>
              </w:rPr>
              <w:tab/>
            </w:r>
            <w:r w:rsidR="00F94E9A" w:rsidRPr="0040655D">
              <w:rPr>
                <w:rStyle w:val="a9"/>
                <w:rFonts w:ascii="Times New Roman" w:hAnsi="Times New Roman" w:cs="Times New Roman"/>
                <w:noProof/>
                <w:sz w:val="24"/>
                <w:szCs w:val="24"/>
              </w:rPr>
              <w:t>Анализ текущего состояния энергосбережения в сфере ЖКХ</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_Toc126060669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8</w:t>
            </w:r>
            <w:r w:rsidRPr="0040655D">
              <w:rPr>
                <w:rFonts w:ascii="Times New Roman" w:hAnsi="Times New Roman" w:cs="Times New Roman"/>
                <w:noProof/>
                <w:webHidden/>
              </w:rPr>
              <w:fldChar w:fldCharType="end"/>
            </w:r>
          </w:hyperlink>
        </w:p>
        <w:p w:rsidR="00F94E9A" w:rsidRPr="0040655D" w:rsidRDefault="000506A2" w:rsidP="0040655D">
          <w:pPr>
            <w:rPr>
              <w:rFonts w:ascii="Times New Roman" w:eastAsiaTheme="minorEastAsia" w:hAnsi="Times New Roman" w:cs="Times New Roman"/>
              <w:noProof/>
              <w:lang w:eastAsia="ru-RU"/>
            </w:rPr>
          </w:pPr>
          <w:hyperlink w:anchor="_Toc126060670" w:history="1">
            <w:r w:rsidR="00F94E9A" w:rsidRPr="0040655D">
              <w:rPr>
                <w:rStyle w:val="a9"/>
                <w:rFonts w:ascii="Times New Roman" w:hAnsi="Times New Roman" w:cs="Times New Roman"/>
                <w:noProof/>
                <w:sz w:val="24"/>
                <w:szCs w:val="24"/>
              </w:rPr>
              <w:t>2</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Цели, задачи и приоритеты развития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003346C7">
              <w:rPr>
                <w:rFonts w:ascii="Times New Roman" w:hAnsi="Times New Roman" w:cs="Times New Roman"/>
                <w:noProof/>
                <w:webHidden/>
              </w:rPr>
              <w:t xml:space="preserve">                                            10</w:t>
            </w:r>
            <w:r w:rsidR="0040655D">
              <w:rPr>
                <w:rFonts w:ascii="Times New Roman" w:hAnsi="Times New Roman" w:cs="Times New Roman"/>
                <w:noProof/>
                <w:webHidden/>
              </w:rPr>
              <w:t xml:space="preserve">                                             </w:t>
            </w:r>
          </w:hyperlink>
        </w:p>
        <w:p w:rsidR="00F94E9A" w:rsidRPr="0040655D" w:rsidRDefault="000506A2" w:rsidP="0040655D">
          <w:pPr>
            <w:rPr>
              <w:rFonts w:ascii="Times New Roman" w:eastAsiaTheme="minorEastAsia" w:hAnsi="Times New Roman" w:cs="Times New Roman"/>
              <w:noProof/>
              <w:lang w:eastAsia="ru-RU"/>
            </w:rPr>
          </w:pPr>
          <w:hyperlink w:anchor="_Toc126060671" w:history="1">
            <w:r w:rsidR="00F94E9A" w:rsidRPr="0040655D">
              <w:rPr>
                <w:rStyle w:val="a9"/>
                <w:rFonts w:ascii="Times New Roman" w:hAnsi="Times New Roman" w:cs="Times New Roman"/>
                <w:noProof/>
                <w:sz w:val="24"/>
                <w:szCs w:val="24"/>
              </w:rPr>
              <w:t>3</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Основные направления развития энергосбережения и повышения энергетической эффективности на территории муниципального образования</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_Toc126060671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10</w:t>
            </w:r>
            <w:r w:rsidRPr="0040655D">
              <w:rPr>
                <w:rFonts w:ascii="Times New Roman" w:hAnsi="Times New Roman" w:cs="Times New Roman"/>
                <w:noProof/>
                <w:webHidden/>
              </w:rPr>
              <w:fldChar w:fldCharType="end"/>
            </w:r>
          </w:hyperlink>
        </w:p>
        <w:p w:rsidR="00F94E9A" w:rsidRPr="0040655D" w:rsidRDefault="000506A2" w:rsidP="0040655D">
          <w:pPr>
            <w:rPr>
              <w:rFonts w:ascii="Times New Roman" w:eastAsiaTheme="minorEastAsia" w:hAnsi="Times New Roman" w:cs="Times New Roman"/>
              <w:noProof/>
              <w:lang w:eastAsia="ru-RU"/>
            </w:rPr>
          </w:pPr>
          <w:hyperlink w:anchor="_Toc126060672" w:history="1">
            <w:r w:rsidR="00F94E9A" w:rsidRPr="0040655D">
              <w:rPr>
                <w:rStyle w:val="a9"/>
                <w:rFonts w:ascii="Times New Roman" w:hAnsi="Times New Roman" w:cs="Times New Roman"/>
                <w:noProof/>
                <w:sz w:val="24"/>
                <w:szCs w:val="24"/>
              </w:rPr>
              <w:t>4</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сроки проведения таких мероприятий.</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_Toc126060672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11</w:t>
            </w:r>
            <w:r w:rsidRPr="0040655D">
              <w:rPr>
                <w:rFonts w:ascii="Times New Roman" w:hAnsi="Times New Roman" w:cs="Times New Roman"/>
                <w:noProof/>
                <w:webHidden/>
              </w:rPr>
              <w:fldChar w:fldCharType="end"/>
            </w:r>
          </w:hyperlink>
        </w:p>
        <w:p w:rsidR="00F94E9A" w:rsidRPr="0040655D" w:rsidRDefault="000506A2" w:rsidP="0040655D">
          <w:pPr>
            <w:rPr>
              <w:rFonts w:ascii="Times New Roman" w:eastAsiaTheme="minorEastAsia" w:hAnsi="Times New Roman" w:cs="Times New Roman"/>
              <w:noProof/>
              <w:lang w:eastAsia="ru-RU"/>
            </w:rPr>
          </w:pPr>
          <w:hyperlink w:anchor="_Toc126060673" w:history="1">
            <w:r w:rsidR="00F94E9A" w:rsidRPr="0040655D">
              <w:rPr>
                <w:rStyle w:val="a9"/>
                <w:rFonts w:ascii="Times New Roman" w:hAnsi="Times New Roman" w:cs="Times New Roman"/>
                <w:noProof/>
                <w:sz w:val="24"/>
                <w:szCs w:val="24"/>
              </w:rPr>
              <w:t>5</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_Toc126060673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15</w:t>
            </w:r>
            <w:r w:rsidRPr="0040655D">
              <w:rPr>
                <w:rFonts w:ascii="Times New Roman" w:hAnsi="Times New Roman" w:cs="Times New Roman"/>
                <w:noProof/>
                <w:webHidden/>
              </w:rPr>
              <w:fldChar w:fldCharType="end"/>
            </w:r>
          </w:hyperlink>
        </w:p>
        <w:p w:rsidR="00F94E9A" w:rsidRPr="0040655D" w:rsidRDefault="000506A2" w:rsidP="0040655D">
          <w:pPr>
            <w:rPr>
              <w:rFonts w:ascii="Times New Roman" w:eastAsiaTheme="minorEastAsia" w:hAnsi="Times New Roman" w:cs="Times New Roman"/>
              <w:noProof/>
              <w:lang w:eastAsia="ru-RU"/>
            </w:rPr>
          </w:pPr>
          <w:hyperlink w:anchor="_Toc126060674" w:history="1">
            <w:r w:rsidR="00F94E9A" w:rsidRPr="0040655D">
              <w:rPr>
                <w:rStyle w:val="a9"/>
                <w:rFonts w:ascii="Times New Roman" w:hAnsi="Times New Roman" w:cs="Times New Roman"/>
                <w:noProof/>
                <w:sz w:val="24"/>
                <w:szCs w:val="24"/>
              </w:rPr>
              <w:t>6</w:t>
            </w:r>
            <w:r w:rsidR="00A64E26">
              <w:rPr>
                <w:rStyle w:val="a9"/>
                <w:rFonts w:ascii="Times New Roman" w:hAnsi="Times New Roman" w:cs="Times New Roman"/>
                <w:noProof/>
                <w:sz w:val="24"/>
                <w:szCs w:val="24"/>
              </w:rPr>
              <w:t>.</w:t>
            </w:r>
            <w:r w:rsidR="00F94E9A" w:rsidRPr="0040655D">
              <w:rPr>
                <w:rStyle w:val="a9"/>
                <w:rFonts w:ascii="Times New Roman" w:hAnsi="Times New Roman" w:cs="Times New Roman"/>
                <w:noProof/>
                <w:sz w:val="24"/>
                <w:szCs w:val="24"/>
              </w:rPr>
              <w:t xml:space="preserve"> Информация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r w:rsidR="00F94E9A" w:rsidRPr="0040655D">
              <w:rPr>
                <w:rFonts w:ascii="Times New Roman" w:hAnsi="Times New Roman" w:cs="Times New Roman"/>
                <w:noProof/>
                <w:webHidden/>
              </w:rPr>
              <w:tab/>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_Toc126060674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23</w:t>
            </w:r>
            <w:r w:rsidRPr="0040655D">
              <w:rPr>
                <w:rFonts w:ascii="Times New Roman" w:hAnsi="Times New Roman" w:cs="Times New Roman"/>
                <w:noProof/>
                <w:webHidden/>
              </w:rPr>
              <w:fldChar w:fldCharType="end"/>
            </w:r>
          </w:hyperlink>
        </w:p>
        <w:p w:rsidR="00F94E9A" w:rsidRDefault="000506A2" w:rsidP="0040655D">
          <w:pPr>
            <w:rPr>
              <w:rFonts w:eastAsiaTheme="minorEastAsia"/>
              <w:noProof/>
              <w:lang w:eastAsia="ru-RU"/>
            </w:rPr>
          </w:pPr>
          <w:hyperlink w:anchor="_Toc126060675" w:history="1">
            <w:r w:rsidR="00F94E9A" w:rsidRPr="0040655D">
              <w:rPr>
                <w:rStyle w:val="a9"/>
                <w:rFonts w:ascii="Times New Roman" w:hAnsi="Times New Roman" w:cs="Times New Roman"/>
                <w:noProof/>
                <w:sz w:val="24"/>
                <w:szCs w:val="24"/>
              </w:rPr>
              <w:t xml:space="preserve">Приложение А. Сводный перечень по финансированию мероприятий с результатами </w:t>
            </w:r>
            <w:r w:rsidR="00537C6C">
              <w:rPr>
                <w:rStyle w:val="a9"/>
                <w:rFonts w:ascii="Times New Roman" w:hAnsi="Times New Roman" w:cs="Times New Roman"/>
                <w:noProof/>
                <w:sz w:val="24"/>
                <w:szCs w:val="24"/>
              </w:rPr>
              <w:t xml:space="preserve">                 </w:t>
            </w:r>
            <w:r w:rsidR="00F94E9A" w:rsidRPr="0040655D">
              <w:rPr>
                <w:rStyle w:val="a9"/>
                <w:rFonts w:ascii="Times New Roman" w:hAnsi="Times New Roman" w:cs="Times New Roman"/>
                <w:noProof/>
                <w:sz w:val="24"/>
                <w:szCs w:val="24"/>
              </w:rPr>
              <w:t>от их внедрения</w:t>
            </w:r>
            <w:r w:rsidR="00F94E9A" w:rsidRPr="0040655D">
              <w:rPr>
                <w:rFonts w:ascii="Times New Roman" w:hAnsi="Times New Roman" w:cs="Times New Roman"/>
                <w:noProof/>
                <w:webHidden/>
              </w:rPr>
              <w:tab/>
            </w:r>
            <w:r w:rsidR="00537C6C">
              <w:rPr>
                <w:rFonts w:ascii="Times New Roman" w:hAnsi="Times New Roman" w:cs="Times New Roman"/>
                <w:noProof/>
                <w:webHidden/>
              </w:rPr>
              <w:t xml:space="preserve">      </w:t>
            </w:r>
            <w:r w:rsidR="0040655D">
              <w:rPr>
                <w:rFonts w:ascii="Times New Roman" w:hAnsi="Times New Roman" w:cs="Times New Roman"/>
                <w:noProof/>
                <w:webHidden/>
              </w:rPr>
              <w:t xml:space="preserve">                                                                                                                         </w:t>
            </w:r>
            <w:r w:rsidRPr="0040655D">
              <w:rPr>
                <w:rFonts w:ascii="Times New Roman" w:hAnsi="Times New Roman" w:cs="Times New Roman"/>
                <w:noProof/>
                <w:webHidden/>
              </w:rPr>
              <w:fldChar w:fldCharType="begin"/>
            </w:r>
            <w:r w:rsidR="00F94E9A" w:rsidRPr="0040655D">
              <w:rPr>
                <w:rFonts w:ascii="Times New Roman" w:hAnsi="Times New Roman" w:cs="Times New Roman"/>
                <w:noProof/>
                <w:webHidden/>
              </w:rPr>
              <w:instrText xml:space="preserve"> PAGEREF _Toc126060675 \h </w:instrText>
            </w:r>
            <w:r w:rsidRPr="0040655D">
              <w:rPr>
                <w:rFonts w:ascii="Times New Roman" w:hAnsi="Times New Roman" w:cs="Times New Roman"/>
                <w:noProof/>
                <w:webHidden/>
              </w:rPr>
            </w:r>
            <w:r w:rsidRPr="0040655D">
              <w:rPr>
                <w:rFonts w:ascii="Times New Roman" w:hAnsi="Times New Roman" w:cs="Times New Roman"/>
                <w:noProof/>
                <w:webHidden/>
              </w:rPr>
              <w:fldChar w:fldCharType="separate"/>
            </w:r>
            <w:r w:rsidR="00C17762">
              <w:rPr>
                <w:rFonts w:ascii="Times New Roman" w:hAnsi="Times New Roman" w:cs="Times New Roman"/>
                <w:noProof/>
                <w:webHidden/>
              </w:rPr>
              <w:t>26</w:t>
            </w:r>
            <w:r w:rsidRPr="0040655D">
              <w:rPr>
                <w:rFonts w:ascii="Times New Roman" w:hAnsi="Times New Roman" w:cs="Times New Roman"/>
                <w:noProof/>
                <w:webHidden/>
              </w:rPr>
              <w:fldChar w:fldCharType="end"/>
            </w:r>
          </w:hyperlink>
        </w:p>
        <w:p w:rsidR="00AF5165" w:rsidRDefault="000506A2">
          <w:r w:rsidRPr="008617E0">
            <w:rPr>
              <w:rFonts w:ascii="Times New Roman" w:hAnsi="Times New Roman" w:cs="Times New Roman"/>
              <w:b/>
              <w:bCs/>
            </w:rPr>
            <w:fldChar w:fldCharType="end"/>
          </w:r>
        </w:p>
      </w:sdtContent>
    </w:sdt>
    <w:p w:rsidR="00AF5165" w:rsidRDefault="00AF5165" w:rsidP="00AF5165">
      <w:pPr>
        <w:pStyle w:val="1"/>
        <w:ind w:left="-142"/>
      </w:pPr>
      <w:r>
        <w:br w:type="page"/>
      </w:r>
    </w:p>
    <w:p w:rsidR="005149B0" w:rsidRDefault="005149B0" w:rsidP="00C22E16">
      <w:pPr>
        <w:pStyle w:val="1"/>
        <w:ind w:left="-142"/>
        <w:jc w:val="center"/>
      </w:pPr>
      <w:bookmarkStart w:id="0" w:name="_Toc126060666"/>
      <w:r w:rsidRPr="00CB1AF8">
        <w:lastRenderedPageBreak/>
        <w:t xml:space="preserve">Паспорт Программы энергосбережения и повышения энергетической эффективности сельского поселения </w:t>
      </w:r>
      <w:r w:rsidR="00851D87">
        <w:t>Верхнеказымский</w:t>
      </w:r>
      <w:r w:rsidRPr="00CB1AF8">
        <w:t xml:space="preserve"> Белоярского района на 2023-202</w:t>
      </w:r>
      <w:r w:rsidR="00011A2B">
        <w:t>5</w:t>
      </w:r>
      <w:r w:rsidRPr="00CB1AF8">
        <w:t xml:space="preserve"> г</w:t>
      </w:r>
      <w:bookmarkEnd w:id="0"/>
      <w:r w:rsidR="00185E81">
        <w:t>оды</w:t>
      </w:r>
    </w:p>
    <w:p w:rsidR="00185E81" w:rsidRPr="00CB1AF8" w:rsidRDefault="00185E81" w:rsidP="00AF5165">
      <w:pPr>
        <w:pStyle w:val="1"/>
        <w:ind w:left="-142"/>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416"/>
        <w:gridCol w:w="6995"/>
      </w:tblGrid>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организации</w:t>
            </w:r>
          </w:p>
        </w:tc>
        <w:tc>
          <w:tcPr>
            <w:tcW w:w="3474" w:type="pct"/>
            <w:shd w:val="clear" w:color="auto" w:fill="auto"/>
          </w:tcPr>
          <w:p w:rsidR="00CB1AF8" w:rsidRPr="005149B0" w:rsidRDefault="00D84EE0" w:rsidP="00851D87">
            <w:pPr>
              <w:spacing w:after="0"/>
              <w:rPr>
                <w:rFonts w:ascii="Times New Roman" w:hAnsi="Times New Roman" w:cs="Times New Roman"/>
                <w:spacing w:val="-4"/>
                <w:sz w:val="24"/>
              </w:rPr>
            </w:pPr>
            <w:r>
              <w:rPr>
                <w:rFonts w:ascii="Times New Roman" w:hAnsi="Times New Roman" w:cs="Times New Roman"/>
                <w:spacing w:val="-4"/>
                <w:sz w:val="24"/>
              </w:rPr>
              <w:t>Муниципальное казенное учреждение администрация с</w:t>
            </w:r>
            <w:r w:rsidR="005149B0"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005149B0" w:rsidRPr="005149B0">
              <w:rPr>
                <w:rFonts w:ascii="Times New Roman" w:hAnsi="Times New Roman" w:cs="Times New Roman"/>
                <w:spacing w:val="-4"/>
                <w:sz w:val="24"/>
              </w:rPr>
              <w:t>поселени</w:t>
            </w:r>
            <w:r>
              <w:rPr>
                <w:rFonts w:ascii="Times New Roman" w:hAnsi="Times New Roman" w:cs="Times New Roman"/>
                <w:spacing w:val="-4"/>
                <w:sz w:val="24"/>
              </w:rPr>
              <w:t>я</w:t>
            </w:r>
            <w:r w:rsidR="005149B0" w:rsidRPr="005149B0">
              <w:rPr>
                <w:rFonts w:ascii="Times New Roman" w:hAnsi="Times New Roman" w:cs="Times New Roman"/>
                <w:spacing w:val="-4"/>
                <w:sz w:val="24"/>
              </w:rPr>
              <w:t xml:space="preserve"> </w:t>
            </w:r>
            <w:r w:rsidR="00851D87">
              <w:rPr>
                <w:rFonts w:ascii="Times New Roman" w:hAnsi="Times New Roman" w:cs="Times New Roman"/>
                <w:spacing w:val="-4"/>
                <w:sz w:val="24"/>
              </w:rPr>
              <w:t>Верхнеказымский</w:t>
            </w:r>
            <w:r w:rsidR="005149B0" w:rsidRPr="005149B0">
              <w:rPr>
                <w:rFonts w:ascii="Times New Roman" w:hAnsi="Times New Roman" w:cs="Times New Roman"/>
                <w:spacing w:val="-4"/>
                <w:sz w:val="24"/>
              </w:rPr>
              <w:t xml:space="preserve"> Белоярского района</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Основание для разработки программы</w:t>
            </w:r>
          </w:p>
        </w:tc>
        <w:tc>
          <w:tcPr>
            <w:tcW w:w="3474" w:type="pct"/>
            <w:shd w:val="clear" w:color="auto" w:fill="auto"/>
          </w:tcPr>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 xml:space="preserve">Федеральный закон </w:t>
            </w:r>
            <w:r w:rsidR="00011A2B" w:rsidRPr="005149B0">
              <w:rPr>
                <w:rFonts w:ascii="Times New Roman" w:eastAsia="Calibri" w:hAnsi="Times New Roman" w:cs="Times New Roman"/>
                <w:spacing w:val="-4"/>
                <w:sz w:val="24"/>
              </w:rPr>
              <w:t>от 23.11.2009</w:t>
            </w:r>
            <w:r w:rsidR="00011A2B">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Указ Президента Российской Федерации от 04.06.2008 № 889 «О некоторых мерах по повышению энергетической и экологической эффективности российской экономики»;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энергетики Российской Федерации от 30.06.2014 № 398 «Об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 организаций, осуществляющих регулируемые виды деятельности, и отчетности о ходе их реализации».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Российской Федерации от 07.12.2019 № 1289 «О требованиях к снижению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Постановление Правительства Р</w:t>
            </w:r>
            <w:r w:rsidR="00011A2B">
              <w:rPr>
                <w:rFonts w:ascii="Times New Roman" w:eastAsia="Calibri" w:hAnsi="Times New Roman" w:cs="Times New Roman"/>
                <w:spacing w:val="-4"/>
                <w:sz w:val="24"/>
              </w:rPr>
              <w:t xml:space="preserve">оссийской </w:t>
            </w:r>
            <w:r w:rsidRPr="005149B0">
              <w:rPr>
                <w:rFonts w:ascii="Times New Roman" w:eastAsia="Calibri" w:hAnsi="Times New Roman" w:cs="Times New Roman"/>
                <w:spacing w:val="-4"/>
                <w:sz w:val="24"/>
              </w:rPr>
              <w:t>Ф</w:t>
            </w:r>
            <w:r w:rsidR="00011A2B">
              <w:rPr>
                <w:rFonts w:ascii="Times New Roman" w:eastAsia="Calibri" w:hAnsi="Times New Roman" w:cs="Times New Roman"/>
                <w:spacing w:val="-4"/>
                <w:sz w:val="24"/>
              </w:rPr>
              <w:t>едерации</w:t>
            </w:r>
            <w:r w:rsidRPr="005149B0">
              <w:rPr>
                <w:rFonts w:ascii="Times New Roman" w:eastAsia="Calibri" w:hAnsi="Times New Roman" w:cs="Times New Roman"/>
                <w:spacing w:val="-4"/>
                <w:sz w:val="24"/>
              </w:rPr>
              <w:t xml:space="preserve"> от 11.02.2021 № 161 «Об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w:t>
            </w:r>
          </w:p>
          <w:p w:rsidR="005149B0" w:rsidRPr="005149B0" w:rsidRDefault="005149B0" w:rsidP="00537C6C">
            <w:pPr>
              <w:spacing w:after="0" w:line="240" w:lineRule="auto"/>
              <w:ind w:firstLine="590"/>
              <w:jc w:val="both"/>
              <w:rPr>
                <w:rFonts w:ascii="Times New Roman" w:eastAsia="Calibri" w:hAnsi="Times New Roman" w:cs="Times New Roman"/>
                <w:spacing w:val="-4"/>
                <w:sz w:val="24"/>
              </w:rPr>
            </w:pPr>
            <w:r w:rsidRPr="005149B0">
              <w:rPr>
                <w:rFonts w:ascii="Times New Roman" w:eastAsia="Calibri" w:hAnsi="Times New Roman" w:cs="Times New Roman"/>
                <w:spacing w:val="-4"/>
                <w:sz w:val="24"/>
              </w:rPr>
              <w:t>Приказ Министерства экономического развития Российской Федерации от 02.04.2021 №</w:t>
            </w:r>
            <w:r w:rsidR="00537C6C">
              <w:rPr>
                <w:rFonts w:ascii="Times New Roman" w:eastAsia="Calibri" w:hAnsi="Times New Roman" w:cs="Times New Roman"/>
                <w:spacing w:val="-4"/>
                <w:sz w:val="24"/>
              </w:rPr>
              <w:t xml:space="preserve"> </w:t>
            </w:r>
            <w:r w:rsidRPr="005149B0">
              <w:rPr>
                <w:rFonts w:ascii="Times New Roman" w:eastAsia="Calibri" w:hAnsi="Times New Roman" w:cs="Times New Roman"/>
                <w:spacing w:val="-4"/>
                <w:sz w:val="24"/>
              </w:rPr>
              <w:t>231 «Об утверждении методики расчета целевых показателей в области энергосбережения и повышения энергетической эффективности, достижение которых обеспечивается в результате реализации региональных и муниципальных программ в области энергосбережения и повышения энергетической эффективности».</w:t>
            </w:r>
          </w:p>
          <w:p w:rsidR="005149B0" w:rsidRPr="005149B0" w:rsidRDefault="00011A2B" w:rsidP="00537C6C">
            <w:pPr>
              <w:spacing w:after="0" w:line="240" w:lineRule="auto"/>
              <w:ind w:firstLine="590"/>
              <w:jc w:val="both"/>
              <w:rPr>
                <w:rFonts w:ascii="Times New Roman" w:eastAsia="Calibri" w:hAnsi="Times New Roman" w:cs="Times New Roman"/>
                <w:spacing w:val="-4"/>
                <w:sz w:val="24"/>
              </w:rPr>
            </w:pPr>
            <w:r>
              <w:rPr>
                <w:rFonts w:ascii="Times New Roman" w:eastAsia="Calibri" w:hAnsi="Times New Roman" w:cs="Times New Roman"/>
                <w:spacing w:val="-4"/>
                <w:sz w:val="24"/>
              </w:rPr>
              <w:t xml:space="preserve">Приказ </w:t>
            </w:r>
            <w:r w:rsidRPr="005149B0">
              <w:rPr>
                <w:rFonts w:ascii="Times New Roman" w:eastAsia="Calibri" w:hAnsi="Times New Roman" w:cs="Times New Roman"/>
                <w:spacing w:val="-4"/>
                <w:sz w:val="24"/>
              </w:rPr>
              <w:t xml:space="preserve">Министерства экономического развития Российской Федерации от </w:t>
            </w:r>
            <w:r>
              <w:rPr>
                <w:rFonts w:ascii="Times New Roman" w:eastAsia="Calibri" w:hAnsi="Times New Roman" w:cs="Times New Roman"/>
                <w:spacing w:val="-4"/>
                <w:sz w:val="24"/>
              </w:rPr>
              <w:t>15.07.2020 №</w:t>
            </w:r>
            <w:r w:rsidR="00537C6C">
              <w:rPr>
                <w:rFonts w:ascii="Times New Roman" w:eastAsia="Calibri" w:hAnsi="Times New Roman" w:cs="Times New Roman"/>
                <w:spacing w:val="-4"/>
                <w:sz w:val="24"/>
              </w:rPr>
              <w:t xml:space="preserve"> </w:t>
            </w:r>
            <w:r>
              <w:rPr>
                <w:rFonts w:ascii="Times New Roman" w:eastAsia="Calibri" w:hAnsi="Times New Roman" w:cs="Times New Roman"/>
                <w:spacing w:val="-4"/>
                <w:sz w:val="24"/>
              </w:rPr>
              <w:t xml:space="preserve">425 «Об утверждении методических </w:t>
            </w:r>
            <w:r w:rsidR="005149B0" w:rsidRPr="005149B0">
              <w:rPr>
                <w:rFonts w:ascii="Times New Roman" w:eastAsia="Calibri" w:hAnsi="Times New Roman" w:cs="Times New Roman"/>
                <w:spacing w:val="-4"/>
                <w:sz w:val="24"/>
              </w:rPr>
              <w:t>рекомендаци</w:t>
            </w:r>
            <w:r>
              <w:rPr>
                <w:rFonts w:ascii="Times New Roman" w:eastAsia="Calibri" w:hAnsi="Times New Roman" w:cs="Times New Roman"/>
                <w:spacing w:val="-4"/>
                <w:sz w:val="24"/>
              </w:rPr>
              <w:t>й</w:t>
            </w:r>
            <w:r w:rsidR="005149B0" w:rsidRPr="005149B0">
              <w:rPr>
                <w:rFonts w:ascii="Times New Roman" w:eastAsia="Calibri" w:hAnsi="Times New Roman" w:cs="Times New Roman"/>
                <w:spacing w:val="-4"/>
                <w:sz w:val="24"/>
              </w:rPr>
              <w:t xml:space="preserve"> по определению в сопоставимых условиях целевого уровня снижения государственными (муниципальными) учреждениями в сопоставимых условиях суммарного объёма потребляемых ими дизельного или иного топлива, мазута, природного газа, тепловой энергии, электрической энергии, угля, а также объёма потребляемой ими воды</w:t>
            </w:r>
            <w:r>
              <w:rPr>
                <w:rFonts w:ascii="Times New Roman" w:eastAsia="Calibri" w:hAnsi="Times New Roman" w:cs="Times New Roman"/>
                <w:spacing w:val="-4"/>
                <w:sz w:val="24"/>
              </w:rPr>
              <w:t>».</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исполнителей и (или) соисполнителей программы</w:t>
            </w:r>
          </w:p>
        </w:tc>
        <w:tc>
          <w:tcPr>
            <w:tcW w:w="3474" w:type="pct"/>
            <w:shd w:val="clear" w:color="auto" w:fill="auto"/>
          </w:tcPr>
          <w:p w:rsidR="005149B0" w:rsidRPr="005149B0" w:rsidRDefault="00D84EE0" w:rsidP="00C22E16">
            <w:pPr>
              <w:pStyle w:val="11"/>
              <w:tabs>
                <w:tab w:val="left" w:pos="270"/>
              </w:tabs>
              <w:spacing w:before="0" w:beforeAutospacing="0" w:after="0" w:afterAutospacing="0"/>
              <w:ind w:firstLine="533"/>
              <w:rPr>
                <w:rFonts w:eastAsia="Calibri"/>
                <w:spacing w:val="-4"/>
                <w:sz w:val="24"/>
                <w:lang w:eastAsia="en-US"/>
              </w:rPr>
            </w:pPr>
            <w:r>
              <w:rPr>
                <w:spacing w:val="-4"/>
                <w:sz w:val="24"/>
              </w:rPr>
              <w:t>Муниципальное казенное учреждение администрация с</w:t>
            </w:r>
            <w:r w:rsidRPr="005149B0">
              <w:rPr>
                <w:spacing w:val="-4"/>
                <w:sz w:val="24"/>
              </w:rPr>
              <w:t>ельско</w:t>
            </w:r>
            <w:r>
              <w:rPr>
                <w:spacing w:val="-4"/>
                <w:sz w:val="24"/>
              </w:rPr>
              <w:t xml:space="preserve">го </w:t>
            </w:r>
            <w:r w:rsidRPr="005149B0">
              <w:rPr>
                <w:spacing w:val="-4"/>
                <w:sz w:val="24"/>
              </w:rPr>
              <w:t>поселени</w:t>
            </w:r>
            <w:r>
              <w:rPr>
                <w:spacing w:val="-4"/>
                <w:sz w:val="24"/>
              </w:rPr>
              <w:t>я</w:t>
            </w:r>
            <w:r w:rsidRPr="005149B0">
              <w:rPr>
                <w:spacing w:val="-4"/>
                <w:sz w:val="24"/>
              </w:rPr>
              <w:t xml:space="preserve"> </w:t>
            </w:r>
            <w:r w:rsidR="00851D87">
              <w:rPr>
                <w:spacing w:val="-4"/>
                <w:sz w:val="24"/>
              </w:rPr>
              <w:t>Верхнеказымский</w:t>
            </w:r>
            <w:r w:rsidRPr="005149B0">
              <w:rPr>
                <w:spacing w:val="-4"/>
                <w:sz w:val="24"/>
              </w:rPr>
              <w:t xml:space="preserve"> Белоярского района</w:t>
            </w:r>
            <w:r w:rsidR="00B261CB" w:rsidRPr="00FD2ACC">
              <w:rPr>
                <w:rFonts w:eastAsia="Calibri"/>
                <w:spacing w:val="-4"/>
                <w:sz w:val="24"/>
                <w:lang w:eastAsia="en-US"/>
              </w:rPr>
              <w:t>, а также другие юридические и физические лица, имеющие право на выполнение соответствующих видов работ и определяемые по результатам конкурсного отбора, аукциона, запроса котировок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и с требованием Федерального закона от 18</w:t>
            </w:r>
            <w:r w:rsidR="00C22E16">
              <w:rPr>
                <w:rFonts w:eastAsia="Calibri"/>
                <w:spacing w:val="-4"/>
                <w:sz w:val="24"/>
                <w:lang w:eastAsia="en-US"/>
              </w:rPr>
              <w:t>.07.</w:t>
            </w:r>
            <w:r w:rsidR="00B261CB" w:rsidRPr="00FD2ACC">
              <w:rPr>
                <w:rFonts w:eastAsia="Calibri"/>
                <w:spacing w:val="-4"/>
                <w:sz w:val="24"/>
                <w:lang w:eastAsia="en-US"/>
              </w:rPr>
              <w:t>2011№ 223-ФЗ «О закупках товаров, работ, услуг отдельными видами юридических лиц»</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Полное наименование разработчиков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Общество с ограниченной ответственностью «Объединение </w:t>
            </w:r>
            <w:proofErr w:type="spellStart"/>
            <w:r w:rsidRPr="005149B0">
              <w:rPr>
                <w:rFonts w:eastAsia="Calibri"/>
                <w:spacing w:val="-4"/>
                <w:sz w:val="24"/>
                <w:lang w:eastAsia="en-US"/>
              </w:rPr>
              <w:t>энергоменеджмента</w:t>
            </w:r>
            <w:proofErr w:type="spellEnd"/>
            <w:r w:rsidRPr="005149B0">
              <w:rPr>
                <w:rFonts w:eastAsia="Calibri"/>
                <w:spacing w:val="-4"/>
                <w:sz w:val="24"/>
                <w:lang w:eastAsia="en-US"/>
              </w:rPr>
              <w:t>», г. Санкт-Петербург</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 xml:space="preserve">Почтовый адрес: 197227, Санкт-Петербург, Комендантский </w:t>
            </w:r>
            <w:proofErr w:type="spellStart"/>
            <w:r w:rsidRPr="005149B0">
              <w:rPr>
                <w:rFonts w:eastAsia="Calibri"/>
                <w:spacing w:val="-4"/>
                <w:sz w:val="24"/>
                <w:lang w:eastAsia="en-US"/>
              </w:rPr>
              <w:t>пр</w:t>
            </w:r>
            <w:proofErr w:type="spellEnd"/>
            <w:r w:rsidRPr="005149B0">
              <w:rPr>
                <w:rFonts w:eastAsia="Calibri"/>
                <w:spacing w:val="-4"/>
                <w:sz w:val="24"/>
                <w:lang w:eastAsia="en-US"/>
              </w:rPr>
              <w:t xml:space="preserve">, </w:t>
            </w:r>
            <w:r w:rsidR="00185E81">
              <w:rPr>
                <w:rFonts w:eastAsia="Calibri"/>
                <w:spacing w:val="-4"/>
                <w:sz w:val="24"/>
                <w:lang w:eastAsia="en-US"/>
              </w:rPr>
              <w:t xml:space="preserve">                 </w:t>
            </w:r>
            <w:r w:rsidRPr="005149B0">
              <w:rPr>
                <w:rFonts w:eastAsia="Calibri"/>
                <w:spacing w:val="-4"/>
                <w:sz w:val="24"/>
                <w:lang w:eastAsia="en-US"/>
              </w:rPr>
              <w:t>д. 4, литер</w:t>
            </w:r>
            <w:proofErr w:type="gramStart"/>
            <w:r w:rsidRPr="005149B0">
              <w:rPr>
                <w:rFonts w:eastAsia="Calibri"/>
                <w:spacing w:val="-4"/>
                <w:sz w:val="24"/>
                <w:lang w:eastAsia="en-US"/>
              </w:rPr>
              <w:t xml:space="preserve"> А</w:t>
            </w:r>
            <w:proofErr w:type="gramEnd"/>
            <w:r w:rsidRPr="005149B0">
              <w:rPr>
                <w:rFonts w:eastAsia="Calibri"/>
                <w:spacing w:val="-4"/>
                <w:sz w:val="24"/>
                <w:lang w:eastAsia="en-US"/>
              </w:rPr>
              <w:t>, офис 406А, 407 А.</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eastAsia="en-US"/>
              </w:rPr>
            </w:pPr>
            <w:r w:rsidRPr="005149B0">
              <w:rPr>
                <w:rFonts w:eastAsia="Calibri"/>
                <w:spacing w:val="-4"/>
                <w:sz w:val="24"/>
                <w:lang w:eastAsia="en-US"/>
              </w:rPr>
              <w:t>Тел./факс: (812) 449-03-16</w:t>
            </w:r>
          </w:p>
          <w:p w:rsidR="005149B0" w:rsidRPr="005149B0" w:rsidRDefault="005149B0" w:rsidP="005149B0">
            <w:pPr>
              <w:pStyle w:val="11"/>
              <w:tabs>
                <w:tab w:val="left" w:pos="270"/>
              </w:tabs>
              <w:spacing w:before="0" w:beforeAutospacing="0" w:after="0" w:afterAutospacing="0"/>
              <w:ind w:firstLine="250"/>
              <w:jc w:val="left"/>
              <w:rPr>
                <w:rFonts w:eastAsia="Calibri"/>
                <w:spacing w:val="-4"/>
                <w:sz w:val="24"/>
                <w:lang w:val="en-US" w:eastAsia="en-US"/>
              </w:rPr>
            </w:pPr>
            <w:proofErr w:type="spellStart"/>
            <w:r w:rsidRPr="005149B0">
              <w:rPr>
                <w:rFonts w:eastAsia="Calibri"/>
                <w:spacing w:val="-4"/>
                <w:sz w:val="24"/>
                <w:lang w:eastAsia="en-US"/>
              </w:rPr>
              <w:t>E-mail</w:t>
            </w:r>
            <w:proofErr w:type="spellEnd"/>
            <w:r w:rsidRPr="005149B0">
              <w:rPr>
                <w:rFonts w:eastAsia="Calibri"/>
                <w:spacing w:val="-4"/>
                <w:sz w:val="24"/>
                <w:lang w:eastAsia="en-US"/>
              </w:rPr>
              <w:t>: office@o-em.ru</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Целями Программы являются:</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об объеме потребления 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Получение объективных данных о состоянии оборудования, сетей, зданий;</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Выявление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показателей энергетической эффективности;</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Определение потенциала энергосбережения и нерациональных потерь топливно-энергетических ресурсов;</w:t>
            </w:r>
          </w:p>
          <w:p w:rsidR="005149B0" w:rsidRPr="005149B0" w:rsidRDefault="005149B0" w:rsidP="005149B0">
            <w:pPr>
              <w:pStyle w:val="11"/>
              <w:numPr>
                <w:ilvl w:val="0"/>
                <w:numId w:val="6"/>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Задачи программы</w:t>
            </w:r>
          </w:p>
        </w:tc>
        <w:tc>
          <w:tcPr>
            <w:tcW w:w="3474" w:type="pct"/>
            <w:shd w:val="clear" w:color="auto" w:fill="auto"/>
          </w:tcPr>
          <w:p w:rsidR="005149B0" w:rsidRPr="005149B0" w:rsidRDefault="005149B0" w:rsidP="005149B0">
            <w:pPr>
              <w:pStyle w:val="11"/>
              <w:tabs>
                <w:tab w:val="left" w:pos="270"/>
              </w:tabs>
              <w:spacing w:before="0" w:beforeAutospacing="0" w:after="0" w:afterAutospacing="0"/>
              <w:ind w:firstLine="391"/>
              <w:jc w:val="left"/>
              <w:rPr>
                <w:rFonts w:eastAsia="Calibri"/>
                <w:spacing w:val="-4"/>
                <w:sz w:val="24"/>
                <w:lang w:eastAsia="en-US"/>
              </w:rPr>
            </w:pPr>
            <w:r w:rsidRPr="005149B0">
              <w:rPr>
                <w:rFonts w:eastAsia="Calibri"/>
                <w:spacing w:val="-4"/>
                <w:sz w:val="24"/>
                <w:lang w:eastAsia="en-US"/>
              </w:rPr>
              <w:t>К задачам Программы следует отнести следующее:</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реализация организационных мероприятий по энергосбережению и повышению энергетической эффективности;</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оснащение современными приборами учёта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теплоснабжения;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rFonts w:eastAsia="Calibri"/>
                <w:spacing w:val="-4"/>
                <w:sz w:val="24"/>
                <w:lang w:eastAsia="en-US"/>
              </w:rPr>
            </w:pPr>
            <w:r w:rsidRPr="005149B0">
              <w:rPr>
                <w:rFonts w:eastAsia="Calibri"/>
                <w:spacing w:val="-4"/>
                <w:sz w:val="24"/>
                <w:lang w:eastAsia="en-US"/>
              </w:rPr>
              <w:t>повышение эффективности системы электроснабжения;</w:t>
            </w:r>
          </w:p>
          <w:p w:rsidR="005149B0" w:rsidRPr="005149B0" w:rsidRDefault="005149B0" w:rsidP="005149B0">
            <w:pPr>
              <w:pStyle w:val="11"/>
              <w:numPr>
                <w:ilvl w:val="0"/>
                <w:numId w:val="5"/>
              </w:numPr>
              <w:tabs>
                <w:tab w:val="left" w:pos="270"/>
              </w:tabs>
              <w:spacing w:before="0" w:beforeAutospacing="0" w:after="0" w:afterAutospacing="0"/>
              <w:ind w:left="0" w:firstLine="0"/>
              <w:jc w:val="left"/>
              <w:rPr>
                <w:b/>
                <w:i/>
                <w:sz w:val="24"/>
              </w:rPr>
            </w:pPr>
            <w:r w:rsidRPr="005149B0">
              <w:rPr>
                <w:rFonts w:eastAsia="Calibri"/>
                <w:spacing w:val="-4"/>
                <w:sz w:val="24"/>
                <w:lang w:eastAsia="en-US"/>
              </w:rPr>
              <w:t>повышение эффективности системы водоснабжения и водоотведения.</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Целевые показатели программы</w:t>
            </w:r>
          </w:p>
        </w:tc>
        <w:tc>
          <w:tcPr>
            <w:tcW w:w="3474" w:type="pct"/>
            <w:shd w:val="clear" w:color="auto" w:fill="auto"/>
          </w:tcPr>
          <w:tbl>
            <w:tblPr>
              <w:tblW w:w="6929" w:type="dxa"/>
              <w:tblLook w:val="04A0"/>
            </w:tblPr>
            <w:tblGrid>
              <w:gridCol w:w="1946"/>
              <w:gridCol w:w="1417"/>
              <w:gridCol w:w="1283"/>
              <w:gridCol w:w="1127"/>
              <w:gridCol w:w="1130"/>
              <w:gridCol w:w="26"/>
            </w:tblGrid>
            <w:tr w:rsidR="00851D87" w:rsidRPr="00851D87" w:rsidTr="00851D87">
              <w:trPr>
                <w:gridAfter w:val="1"/>
                <w:wAfter w:w="26" w:type="dxa"/>
                <w:trHeight w:val="20"/>
                <w:tblHeader/>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Показатель</w:t>
                  </w:r>
                </w:p>
              </w:tc>
              <w:tc>
                <w:tcPr>
                  <w:tcW w:w="141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Удельное годовое значение</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Уровень высокой эффективности (</w:t>
                  </w:r>
                  <w:proofErr w:type="spellStart"/>
                  <w:r w:rsidRPr="00851D87">
                    <w:rPr>
                      <w:rFonts w:ascii="Times New Roman" w:hAnsi="Times New Roman" w:cs="Times New Roman"/>
                      <w:color w:val="000000"/>
                      <w:sz w:val="18"/>
                      <w:szCs w:val="18"/>
                    </w:rPr>
                    <w:t>справочно</w:t>
                  </w:r>
                  <w:proofErr w:type="spellEnd"/>
                  <w:r w:rsidRPr="00851D87">
                    <w:rPr>
                      <w:rFonts w:ascii="Times New Roman" w:hAnsi="Times New Roman" w:cs="Times New Roman"/>
                      <w:color w:val="000000"/>
                      <w:sz w:val="18"/>
                      <w:szCs w:val="18"/>
                    </w:rPr>
                    <w:t>)</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Потенциал снижения потребления</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Целевой уровень экономии</w:t>
                  </w:r>
                </w:p>
              </w:tc>
            </w:tr>
            <w:tr w:rsidR="00851D87" w:rsidRPr="00851D87" w:rsidTr="00851D87">
              <w:trPr>
                <w:trHeight w:val="20"/>
              </w:trPr>
              <w:tc>
                <w:tcPr>
                  <w:tcW w:w="6929" w:type="dxa"/>
                  <w:gridSpan w:val="6"/>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Здание администрации: 628172, Тюменская область, Ханты-Мансийский автономный округ – Югра, Белоярский район, п. Верхнеказымский, 2 микрорайон, дом 26</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40,35</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29,7</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27%</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горячей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1,09</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5,2</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25,92</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33,3</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моторного топлива, тут/л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0,00001</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w:t>
                  </w:r>
                </w:p>
              </w:tc>
            </w:tr>
            <w:tr w:rsidR="00851D87" w:rsidRPr="00851D87" w:rsidTr="00851D87">
              <w:trPr>
                <w:gridAfter w:val="1"/>
                <w:wAfter w:w="26" w:type="dxa"/>
                <w:trHeight w:val="20"/>
              </w:trPr>
              <w:tc>
                <w:tcPr>
                  <w:tcW w:w="6903" w:type="dxa"/>
                  <w:gridSpan w:val="5"/>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Библиотека: 628172, Тюменская область, Ханты-Мансийский автономный округ – Югра, Белоярский район, п. Верхнеказымский, 3 микрорайон, дом 15</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65,00</w:t>
                  </w:r>
                </w:p>
              </w:tc>
              <w:tc>
                <w:tcPr>
                  <w:tcW w:w="128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29,2</w:t>
                  </w:r>
                </w:p>
              </w:tc>
              <w:tc>
                <w:tcPr>
                  <w:tcW w:w="1127"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57%</w:t>
                  </w:r>
                </w:p>
              </w:tc>
              <w:tc>
                <w:tcPr>
                  <w:tcW w:w="113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горячей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требование по снижению потребления не устанавливается</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неприменимо</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0,60</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4,1</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6,45</w:t>
                  </w:r>
                </w:p>
              </w:tc>
              <w:tc>
                <w:tcPr>
                  <w:tcW w:w="1283"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12,1</w:t>
                  </w:r>
                </w:p>
              </w:tc>
              <w:tc>
                <w:tcPr>
                  <w:tcW w:w="1127"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nil"/>
                    <w:left w:val="nil"/>
                    <w:bottom w:val="single" w:sz="4" w:space="0" w:color="auto"/>
                    <w:right w:val="single" w:sz="4" w:space="0" w:color="auto"/>
                  </w:tcBorders>
                  <w:shd w:val="clear" w:color="auto" w:fill="auto"/>
                  <w:tcMar>
                    <w:left w:w="28" w:type="dxa"/>
                    <w:right w:w="28" w:type="dxa"/>
                  </w:tcMar>
                  <w:vAlign w:val="center"/>
                  <w:hideMark/>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Корпус 1 СОШ: 628172, Ханты-Мансийский Автономный округ–Югра, Белоярский район, п. Верхнеказымский, 3-й мкр., д. 16</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30,34</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28,4</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8%</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themeColor="text1"/>
                      <w:sz w:val="18"/>
                      <w:szCs w:val="18"/>
                    </w:rPr>
                    <w:t>Потребление горячей воды, м</w:t>
                  </w:r>
                  <w:r w:rsidRPr="00851D87">
                    <w:rPr>
                      <w:rFonts w:ascii="Times New Roman" w:hAnsi="Times New Roman" w:cs="Times New Roman"/>
                      <w:color w:val="000000" w:themeColor="text1"/>
                      <w:sz w:val="18"/>
                      <w:szCs w:val="18"/>
                      <w:vertAlign w:val="superscript"/>
                    </w:rPr>
                    <w:t>3</w:t>
                  </w:r>
                  <w:r w:rsidRPr="00851D87">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0,96</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1,1</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3,52</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56%</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13,35</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690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Корпус 2 СОШ: 628172, Ханты-Мансийский Автономный округ–Югра, Белоярский район, п. Верхнеказымский, 3-й мкр., д. 13</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тепловой энергии на отопление и вентиляцию, </w:t>
                  </w:r>
                  <w:proofErr w:type="spellStart"/>
                  <w:r w:rsidRPr="00851D87">
                    <w:rPr>
                      <w:rFonts w:ascii="Times New Roman" w:hAnsi="Times New Roman" w:cs="Times New Roman"/>
                      <w:color w:val="000000"/>
                      <w:sz w:val="18"/>
                      <w:szCs w:val="18"/>
                    </w:rPr>
                    <w:t>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r w:rsidRPr="00851D87">
                    <w:rPr>
                      <w:rFonts w:ascii="Times New Roman" w:hAnsi="Times New Roman" w:cs="Times New Roman"/>
                      <w:color w:val="000000"/>
                      <w:sz w:val="18"/>
                      <w:szCs w:val="18"/>
                    </w:rPr>
                    <w:t>/ГСОП</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25,80</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28,4</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0%</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themeColor="text1"/>
                      <w:sz w:val="18"/>
                      <w:szCs w:val="18"/>
                    </w:rPr>
                    <w:t>Потребление горячей воды, м</w:t>
                  </w:r>
                  <w:r w:rsidRPr="00851D87">
                    <w:rPr>
                      <w:rFonts w:ascii="Times New Roman" w:hAnsi="Times New Roman" w:cs="Times New Roman"/>
                      <w:color w:val="000000" w:themeColor="text1"/>
                      <w:sz w:val="18"/>
                      <w:szCs w:val="18"/>
                      <w:vertAlign w:val="superscript"/>
                    </w:rPr>
                    <w:t>3</w:t>
                  </w:r>
                  <w:r w:rsidRPr="00851D87">
                    <w:rPr>
                      <w:rFonts w:ascii="Times New Roman" w:hAnsi="Times New Roman" w:cs="Times New Roman"/>
                      <w:color w:val="000000" w:themeColor="text1"/>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4,59</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1,1</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79%</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28%</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Потребление холодной воды, м</w:t>
                  </w:r>
                  <w:r w:rsidRPr="00851D87">
                    <w:rPr>
                      <w:rFonts w:ascii="Times New Roman" w:hAnsi="Times New Roman" w:cs="Times New Roman"/>
                      <w:color w:val="000000"/>
                      <w:sz w:val="18"/>
                      <w:szCs w:val="18"/>
                      <w:vertAlign w:val="superscript"/>
                    </w:rPr>
                    <w:t>3</w:t>
                  </w:r>
                  <w:r w:rsidRPr="00851D87">
                    <w:rPr>
                      <w:rFonts w:ascii="Times New Roman" w:hAnsi="Times New Roman" w:cs="Times New Roman"/>
                      <w:color w:val="000000"/>
                      <w:sz w:val="18"/>
                      <w:szCs w:val="18"/>
                    </w:rPr>
                    <w:t>/чел</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3,61</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1,6</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56%</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w:t>
                  </w:r>
                </w:p>
              </w:tc>
            </w:tr>
            <w:tr w:rsidR="00851D87" w:rsidRPr="00851D87" w:rsidTr="00851D87">
              <w:trPr>
                <w:gridAfter w:val="1"/>
                <w:wAfter w:w="26" w:type="dxa"/>
                <w:trHeight w:val="20"/>
              </w:trPr>
              <w:tc>
                <w:tcPr>
                  <w:tcW w:w="194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rPr>
                      <w:rFonts w:ascii="Times New Roman" w:hAnsi="Times New Roman" w:cs="Times New Roman"/>
                      <w:color w:val="000000"/>
                      <w:sz w:val="18"/>
                      <w:szCs w:val="18"/>
                    </w:rPr>
                  </w:pPr>
                  <w:r w:rsidRPr="00851D87">
                    <w:rPr>
                      <w:rFonts w:ascii="Times New Roman" w:hAnsi="Times New Roman" w:cs="Times New Roman"/>
                      <w:color w:val="000000"/>
                      <w:sz w:val="18"/>
                      <w:szCs w:val="18"/>
                    </w:rPr>
                    <w:t xml:space="preserve">Потребление электрической энергии, </w:t>
                  </w:r>
                  <w:proofErr w:type="spellStart"/>
                  <w:r w:rsidRPr="00851D87">
                    <w:rPr>
                      <w:rFonts w:ascii="Times New Roman" w:hAnsi="Times New Roman" w:cs="Times New Roman"/>
                      <w:color w:val="000000"/>
                      <w:sz w:val="18"/>
                      <w:szCs w:val="18"/>
                    </w:rPr>
                    <w:t>кВт×ч</w:t>
                  </w:r>
                  <w:proofErr w:type="spellEnd"/>
                  <w:r w:rsidRPr="00851D87">
                    <w:rPr>
                      <w:rFonts w:ascii="Times New Roman" w:hAnsi="Times New Roman" w:cs="Times New Roman"/>
                      <w:color w:val="000000"/>
                      <w:sz w:val="18"/>
                      <w:szCs w:val="18"/>
                    </w:rPr>
                    <w:t>/м</w:t>
                  </w:r>
                  <w:r w:rsidRPr="00851D87">
                    <w:rPr>
                      <w:rFonts w:ascii="Times New Roman" w:hAnsi="Times New Roman" w:cs="Times New Roman"/>
                      <w:color w:val="000000"/>
                      <w:sz w:val="18"/>
                      <w:szCs w:val="18"/>
                      <w:vertAlign w:val="superscript"/>
                    </w:rPr>
                    <w:t>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27,19</w:t>
                  </w:r>
                </w:p>
              </w:tc>
              <w:tc>
                <w:tcPr>
                  <w:tcW w:w="128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14,2</w:t>
                  </w:r>
                </w:p>
              </w:tc>
              <w:tc>
                <w:tcPr>
                  <w:tcW w:w="1127"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49%</w:t>
                  </w:r>
                </w:p>
              </w:tc>
              <w:tc>
                <w:tcPr>
                  <w:tcW w:w="113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rsidR="00851D87" w:rsidRPr="00851D87" w:rsidRDefault="00851D87" w:rsidP="00851D87">
                  <w:pPr>
                    <w:spacing w:after="0"/>
                    <w:jc w:val="center"/>
                    <w:rPr>
                      <w:rFonts w:ascii="Times New Roman" w:hAnsi="Times New Roman" w:cs="Times New Roman"/>
                      <w:color w:val="000000"/>
                      <w:sz w:val="18"/>
                      <w:szCs w:val="18"/>
                    </w:rPr>
                  </w:pPr>
                  <w:r w:rsidRPr="00851D87">
                    <w:rPr>
                      <w:rFonts w:ascii="Times New Roman" w:hAnsi="Times New Roman" w:cs="Times New Roman"/>
                      <w:color w:val="000000"/>
                      <w:sz w:val="18"/>
                      <w:szCs w:val="18"/>
                    </w:rPr>
                    <w:t>9%</w:t>
                  </w:r>
                </w:p>
              </w:tc>
            </w:tr>
          </w:tbl>
          <w:p w:rsidR="005149B0" w:rsidRPr="00B261CB" w:rsidRDefault="005149B0" w:rsidP="005149B0">
            <w:pPr>
              <w:widowControl w:val="0"/>
              <w:tabs>
                <w:tab w:val="left" w:pos="0"/>
                <w:tab w:val="left" w:pos="411"/>
              </w:tabs>
              <w:spacing w:after="0"/>
              <w:rPr>
                <w:rFonts w:ascii="Times New Roman" w:hAnsi="Times New Roman" w:cs="Times New Roman"/>
                <w:sz w:val="18"/>
                <w:szCs w:val="18"/>
              </w:rPr>
            </w:pP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Сроки и этапы реализации программы</w:t>
            </w:r>
          </w:p>
        </w:tc>
        <w:tc>
          <w:tcPr>
            <w:tcW w:w="3474" w:type="pct"/>
            <w:shd w:val="clear" w:color="auto" w:fill="auto"/>
            <w:vAlign w:val="center"/>
          </w:tcPr>
          <w:p w:rsidR="005149B0" w:rsidRPr="005149B0" w:rsidRDefault="005149B0" w:rsidP="00C22E16">
            <w:pPr>
              <w:widowControl w:val="0"/>
              <w:tabs>
                <w:tab w:val="left" w:pos="0"/>
                <w:tab w:val="left" w:pos="411"/>
              </w:tabs>
              <w:spacing w:after="0"/>
              <w:rPr>
                <w:rFonts w:ascii="Times New Roman" w:hAnsi="Times New Roman" w:cs="Times New Roman"/>
                <w:b/>
                <w:i/>
                <w:sz w:val="24"/>
              </w:rPr>
            </w:pPr>
            <w:r w:rsidRPr="005149B0">
              <w:rPr>
                <w:rFonts w:ascii="Times New Roman" w:eastAsia="Calibri" w:hAnsi="Times New Roman" w:cs="Times New Roman"/>
                <w:spacing w:val="-4"/>
                <w:sz w:val="24"/>
              </w:rPr>
              <w:t>2023-2025 годы</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Источники и объемы финансового обеспечения реализации программы</w:t>
            </w:r>
          </w:p>
        </w:tc>
        <w:tc>
          <w:tcPr>
            <w:tcW w:w="3474" w:type="pct"/>
            <w:shd w:val="clear" w:color="auto" w:fill="auto"/>
          </w:tcPr>
          <w:p w:rsidR="005149B0" w:rsidRPr="005149B0" w:rsidRDefault="005149B0" w:rsidP="005149B0">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Источником финансирования мероприятий программы является бюджет МО Белоярский район ХМАО-Югры.</w:t>
            </w:r>
          </w:p>
          <w:p w:rsidR="005149B0" w:rsidRPr="005149B0" w:rsidRDefault="005149B0" w:rsidP="00851D87">
            <w:pPr>
              <w:widowControl w:val="0"/>
              <w:tabs>
                <w:tab w:val="left" w:pos="0"/>
                <w:tab w:val="left" w:pos="411"/>
              </w:tabs>
              <w:spacing w:after="0"/>
              <w:rPr>
                <w:rFonts w:ascii="Times New Roman" w:hAnsi="Times New Roman" w:cs="Times New Roman"/>
                <w:bCs/>
                <w:iCs/>
                <w:sz w:val="24"/>
              </w:rPr>
            </w:pPr>
            <w:r w:rsidRPr="005149B0">
              <w:rPr>
                <w:rFonts w:ascii="Times New Roman" w:hAnsi="Times New Roman" w:cs="Times New Roman"/>
                <w:bCs/>
                <w:iCs/>
                <w:sz w:val="24"/>
              </w:rPr>
              <w:t xml:space="preserve">Объем финансовых ресурсов, необходимый для реализации программы, составляет: </w:t>
            </w:r>
            <w:r w:rsidR="00851D87">
              <w:rPr>
                <w:rFonts w:ascii="Times New Roman" w:hAnsi="Times New Roman" w:cs="Times New Roman"/>
                <w:bCs/>
                <w:iCs/>
                <w:sz w:val="24"/>
              </w:rPr>
              <w:t>491,61</w:t>
            </w:r>
            <w:r w:rsidRPr="005149B0">
              <w:rPr>
                <w:rFonts w:ascii="Times New Roman" w:hAnsi="Times New Roman" w:cs="Times New Roman"/>
                <w:bCs/>
                <w:iCs/>
                <w:sz w:val="24"/>
              </w:rPr>
              <w:t xml:space="preserve"> тыс. руб.</w:t>
            </w:r>
          </w:p>
        </w:tc>
      </w:tr>
      <w:tr w:rsidR="005149B0" w:rsidRPr="005149B0" w:rsidTr="005149B0">
        <w:tc>
          <w:tcPr>
            <w:tcW w:w="1526" w:type="pct"/>
            <w:shd w:val="clear" w:color="auto" w:fill="auto"/>
          </w:tcPr>
          <w:p w:rsidR="005149B0" w:rsidRPr="005149B0" w:rsidRDefault="005149B0" w:rsidP="005149B0">
            <w:pPr>
              <w:pStyle w:val="western"/>
              <w:spacing w:before="0" w:beforeAutospacing="0" w:after="0" w:afterAutospacing="0"/>
              <w:jc w:val="left"/>
              <w:rPr>
                <w:rFonts w:eastAsia="Calibri"/>
                <w:b/>
                <w:spacing w:val="-4"/>
                <w:sz w:val="24"/>
                <w:lang w:eastAsia="en-US"/>
              </w:rPr>
            </w:pPr>
            <w:r w:rsidRPr="005149B0">
              <w:rPr>
                <w:rFonts w:eastAsia="Calibri"/>
                <w:b/>
                <w:spacing w:val="-4"/>
                <w:sz w:val="24"/>
                <w:lang w:eastAsia="en-US"/>
              </w:rPr>
              <w:t>Планируемые результаты реализации программы</w:t>
            </w:r>
          </w:p>
        </w:tc>
        <w:tc>
          <w:tcPr>
            <w:tcW w:w="3474" w:type="pct"/>
            <w:shd w:val="clear" w:color="auto" w:fill="auto"/>
          </w:tcPr>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w:t>
            </w:r>
            <w:r w:rsidRPr="00851D87">
              <w:rPr>
                <w:rFonts w:ascii="Times New Roman" w:hAnsi="Times New Roman" w:cs="Times New Roman"/>
                <w:bCs/>
                <w:iCs/>
                <w:sz w:val="24"/>
              </w:rPr>
              <w:tab/>
              <w:t>сокращение объемов потребления: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зданию администрации:</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2,7 % или 1,6 Гкал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помещению библиотеки:</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14,1 % или 57,02 Гкал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корпусу 1 СОШ:</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электрической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126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14 %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по корпусу 2 СОШ:</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 xml:space="preserve">электрической энергии – 7 365,7 </w:t>
            </w:r>
            <w:proofErr w:type="spellStart"/>
            <w:r w:rsidRPr="00851D87">
              <w:rPr>
                <w:rFonts w:ascii="Times New Roman" w:hAnsi="Times New Roman" w:cs="Times New Roman"/>
                <w:bCs/>
                <w:iCs/>
                <w:sz w:val="24"/>
              </w:rPr>
              <w:t>кВт×ч</w:t>
            </w:r>
            <w:proofErr w:type="spellEnd"/>
            <w:r w:rsidRPr="00851D87">
              <w:rPr>
                <w:rFonts w:ascii="Times New Roman" w:hAnsi="Times New Roman" w:cs="Times New Roman"/>
                <w:bCs/>
                <w:iCs/>
                <w:sz w:val="24"/>
              </w:rPr>
              <w:t>, или 9%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тепловой энергии – не требуется;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горячей воды – 189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xml:space="preserve"> или 28% к уровню 2021 года; 4,386 Гкал или 28%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холодной воды – 74,2 м</w:t>
            </w:r>
            <w:r w:rsidRPr="00851D87">
              <w:rPr>
                <w:rFonts w:ascii="Times New Roman" w:hAnsi="Times New Roman" w:cs="Times New Roman"/>
                <w:bCs/>
                <w:iCs/>
                <w:sz w:val="24"/>
                <w:vertAlign w:val="superscript"/>
              </w:rPr>
              <w:t>3</w:t>
            </w:r>
            <w:r w:rsidRPr="00851D87">
              <w:rPr>
                <w:rFonts w:ascii="Times New Roman" w:hAnsi="Times New Roman" w:cs="Times New Roman"/>
                <w:bCs/>
                <w:iCs/>
                <w:sz w:val="24"/>
              </w:rPr>
              <w:t>, 14 % к уровню 2021 года.</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w:t>
            </w:r>
            <w:r w:rsidRPr="00851D87">
              <w:rPr>
                <w:rFonts w:ascii="Times New Roman" w:hAnsi="Times New Roman" w:cs="Times New Roman"/>
                <w:bCs/>
                <w:iCs/>
                <w:sz w:val="24"/>
              </w:rPr>
              <w:tab/>
              <w:t>улучшение технических характеристик помещения учреждения.</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Социальная эффективность:</w:t>
            </w:r>
          </w:p>
          <w:p w:rsidR="00851D87" w:rsidRPr="00851D87" w:rsidRDefault="00851D87" w:rsidP="00851D87">
            <w:pPr>
              <w:widowControl w:val="0"/>
              <w:tabs>
                <w:tab w:val="left" w:pos="0"/>
                <w:tab w:val="left" w:pos="411"/>
              </w:tabs>
              <w:spacing w:after="0"/>
              <w:rPr>
                <w:rFonts w:ascii="Times New Roman" w:hAnsi="Times New Roman" w:cs="Times New Roman"/>
                <w:bCs/>
                <w:iCs/>
                <w:sz w:val="24"/>
              </w:rPr>
            </w:pPr>
            <w:r w:rsidRPr="00851D87">
              <w:rPr>
                <w:rFonts w:ascii="Times New Roman" w:hAnsi="Times New Roman" w:cs="Times New Roman"/>
                <w:bCs/>
                <w:iCs/>
                <w:sz w:val="24"/>
              </w:rPr>
              <w:t>- формирование энергосберегающего типа мышления у сотрудников Учреждения,</w:t>
            </w:r>
          </w:p>
          <w:p w:rsidR="005149B0" w:rsidRPr="00851D87" w:rsidRDefault="00851D87" w:rsidP="00851D87">
            <w:pPr>
              <w:widowControl w:val="0"/>
              <w:tabs>
                <w:tab w:val="left" w:pos="0"/>
                <w:tab w:val="left" w:pos="411"/>
              </w:tabs>
              <w:spacing w:after="0" w:line="240" w:lineRule="auto"/>
              <w:rPr>
                <w:rFonts w:ascii="Times New Roman" w:hAnsi="Times New Roman" w:cs="Times New Roman"/>
                <w:b/>
                <w:i/>
              </w:rPr>
            </w:pPr>
            <w:r w:rsidRPr="00851D87">
              <w:rPr>
                <w:rFonts w:ascii="Times New Roman" w:hAnsi="Times New Roman" w:cs="Times New Roman"/>
                <w:bCs/>
                <w:iCs/>
                <w:sz w:val="24"/>
              </w:rPr>
              <w:t>-эффективное использование энергетических ресурсов в Учреждении.</w:t>
            </w:r>
          </w:p>
        </w:tc>
      </w:tr>
    </w:tbl>
    <w:p w:rsidR="00B261CB" w:rsidRDefault="00B261CB" w:rsidP="00E5676D">
      <w:pPr>
        <w:pStyle w:val="1"/>
      </w:pPr>
    </w:p>
    <w:p w:rsidR="00D84EE0" w:rsidRPr="00C22E16" w:rsidRDefault="00D84EE0" w:rsidP="00C22E16">
      <w:pPr>
        <w:pageBreakBefore/>
        <w:spacing w:line="276" w:lineRule="auto"/>
        <w:jc w:val="center"/>
        <w:rPr>
          <w:rFonts w:ascii="Times New Roman" w:hAnsi="Times New Roman" w:cs="Times New Roman"/>
          <w:b/>
          <w:sz w:val="24"/>
          <w:szCs w:val="24"/>
        </w:rPr>
      </w:pPr>
      <w:r w:rsidRPr="00C22E16">
        <w:rPr>
          <w:rFonts w:ascii="Times New Roman" w:hAnsi="Times New Roman" w:cs="Times New Roman"/>
          <w:b/>
          <w:sz w:val="24"/>
          <w:szCs w:val="24"/>
        </w:rPr>
        <w:t>Сведения об организации заказчике муниципальной программы энергосбережения, осуществляющей реализацию программы и лицах, ответственных за ее реализацию</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863"/>
        <w:gridCol w:w="6548"/>
      </w:tblGrid>
      <w:tr w:rsidR="001F56AB" w:rsidRPr="00FD2ACC" w:rsidTr="00851D87">
        <w:tc>
          <w:tcPr>
            <w:tcW w:w="1521" w:type="pct"/>
            <w:shd w:val="clear" w:color="auto" w:fill="auto"/>
            <w:vAlign w:val="center"/>
          </w:tcPr>
          <w:p w:rsidR="001F56AB" w:rsidRPr="00FD2ACC" w:rsidRDefault="001F56AB" w:rsidP="00851D87">
            <w:pPr>
              <w:pStyle w:val="western"/>
              <w:spacing w:before="0" w:beforeAutospacing="0" w:after="0" w:afterAutospacing="0"/>
              <w:jc w:val="left"/>
              <w:rPr>
                <w:rFonts w:eastAsia="Calibri"/>
                <w:b/>
                <w:bCs/>
                <w:spacing w:val="-4"/>
                <w:sz w:val="24"/>
                <w:lang w:eastAsia="en-US"/>
              </w:rPr>
            </w:pPr>
            <w:r w:rsidRPr="00FD2ACC">
              <w:rPr>
                <w:b/>
                <w:bCs/>
                <w:sz w:val="24"/>
              </w:rPr>
              <w:t>Наименование организации</w:t>
            </w:r>
          </w:p>
        </w:tc>
        <w:tc>
          <w:tcPr>
            <w:tcW w:w="3479" w:type="pct"/>
            <w:shd w:val="clear" w:color="auto" w:fill="auto"/>
            <w:vAlign w:val="center"/>
          </w:tcPr>
          <w:p w:rsidR="001F56AB" w:rsidRPr="00FD2ACC" w:rsidRDefault="001F56AB" w:rsidP="00851D87">
            <w:pPr>
              <w:widowControl w:val="0"/>
              <w:tabs>
                <w:tab w:val="left" w:pos="0"/>
                <w:tab w:val="left" w:pos="411"/>
              </w:tabs>
              <w:spacing w:after="0"/>
              <w:rPr>
                <w:b/>
                <w:i/>
                <w:sz w:val="24"/>
              </w:rPr>
            </w:pPr>
            <w:r>
              <w:rPr>
                <w:rFonts w:ascii="Times New Roman" w:hAnsi="Times New Roman" w:cs="Times New Roman"/>
                <w:spacing w:val="-4"/>
                <w:sz w:val="24"/>
              </w:rPr>
              <w:t>Муниципальное казенное учреждение администрация с</w:t>
            </w:r>
            <w:r w:rsidRPr="005149B0">
              <w:rPr>
                <w:rFonts w:ascii="Times New Roman" w:hAnsi="Times New Roman" w:cs="Times New Roman"/>
                <w:spacing w:val="-4"/>
                <w:sz w:val="24"/>
              </w:rPr>
              <w:t>ельско</w:t>
            </w:r>
            <w:r>
              <w:rPr>
                <w:rFonts w:ascii="Times New Roman" w:hAnsi="Times New Roman" w:cs="Times New Roman"/>
                <w:spacing w:val="-4"/>
                <w:sz w:val="24"/>
              </w:rPr>
              <w:t xml:space="preserve">го </w:t>
            </w:r>
            <w:r w:rsidRPr="005149B0">
              <w:rPr>
                <w:rFonts w:ascii="Times New Roman" w:hAnsi="Times New Roman" w:cs="Times New Roman"/>
                <w:spacing w:val="-4"/>
                <w:sz w:val="24"/>
              </w:rPr>
              <w:t>поселени</w:t>
            </w:r>
            <w:r>
              <w:rPr>
                <w:rFonts w:ascii="Times New Roman" w:hAnsi="Times New Roman" w:cs="Times New Roman"/>
                <w:spacing w:val="-4"/>
                <w:sz w:val="24"/>
              </w:rPr>
              <w:t>я</w:t>
            </w:r>
            <w:r w:rsidRPr="005149B0">
              <w:rPr>
                <w:rFonts w:ascii="Times New Roman" w:hAnsi="Times New Roman" w:cs="Times New Roman"/>
                <w:spacing w:val="-4"/>
                <w:sz w:val="24"/>
              </w:rPr>
              <w:t xml:space="preserve"> </w:t>
            </w:r>
            <w:r w:rsidR="00851D87">
              <w:rPr>
                <w:rFonts w:ascii="Times New Roman" w:hAnsi="Times New Roman" w:cs="Times New Roman"/>
                <w:spacing w:val="-4"/>
                <w:sz w:val="24"/>
              </w:rPr>
              <w:t>Верхнеказымский</w:t>
            </w:r>
            <w:r w:rsidRPr="005149B0">
              <w:rPr>
                <w:rFonts w:ascii="Times New Roman" w:hAnsi="Times New Roman" w:cs="Times New Roman"/>
                <w:spacing w:val="-4"/>
                <w:sz w:val="24"/>
              </w:rPr>
              <w:t xml:space="preserve"> Белоярского района</w:t>
            </w:r>
          </w:p>
        </w:tc>
      </w:tr>
      <w:tr w:rsidR="001F56AB" w:rsidRPr="00FD2ACC" w:rsidTr="00851D87">
        <w:tc>
          <w:tcPr>
            <w:tcW w:w="1521" w:type="pct"/>
            <w:shd w:val="clear" w:color="auto" w:fill="auto"/>
            <w:vAlign w:val="center"/>
          </w:tcPr>
          <w:p w:rsidR="001F56AB" w:rsidRPr="00FD2ACC" w:rsidRDefault="001F56AB" w:rsidP="00851D87">
            <w:pPr>
              <w:pStyle w:val="western"/>
              <w:spacing w:before="0" w:beforeAutospacing="0" w:after="0" w:afterAutospacing="0"/>
              <w:jc w:val="left"/>
              <w:rPr>
                <w:rFonts w:eastAsia="Calibri"/>
                <w:b/>
                <w:spacing w:val="-4"/>
                <w:sz w:val="24"/>
                <w:lang w:eastAsia="en-US"/>
              </w:rPr>
            </w:pPr>
            <w:r w:rsidRPr="00FD2ACC">
              <w:rPr>
                <w:rFonts w:eastAsia="Calibri"/>
                <w:spacing w:val="-4"/>
                <w:sz w:val="24"/>
                <w:lang w:eastAsia="en-US"/>
              </w:rPr>
              <w:br w:type="page"/>
            </w:r>
            <w:r w:rsidRPr="00FD2ACC">
              <w:rPr>
                <w:rFonts w:eastAsia="Calibri"/>
                <w:b/>
                <w:spacing w:val="-4"/>
                <w:sz w:val="24"/>
                <w:lang w:eastAsia="en-US"/>
              </w:rPr>
              <w:t>Фамилия, имя, отчество, должность, телефон руководителя Программы</w:t>
            </w:r>
          </w:p>
        </w:tc>
        <w:tc>
          <w:tcPr>
            <w:tcW w:w="3479" w:type="pct"/>
            <w:shd w:val="clear" w:color="auto" w:fill="auto"/>
            <w:vAlign w:val="center"/>
          </w:tcPr>
          <w:p w:rsidR="00851D87" w:rsidRPr="00851D87" w:rsidRDefault="00851D87" w:rsidP="00851D87">
            <w:pPr>
              <w:pStyle w:val="ae"/>
              <w:rPr>
                <w:rFonts w:ascii="Times New Roman" w:hAnsi="Times New Roman"/>
                <w:spacing w:val="-4"/>
                <w:sz w:val="24"/>
                <w:szCs w:val="24"/>
              </w:rPr>
            </w:pPr>
            <w:r w:rsidRPr="00851D87">
              <w:rPr>
                <w:rFonts w:ascii="Times New Roman" w:hAnsi="Times New Roman"/>
                <w:spacing w:val="-4"/>
                <w:sz w:val="24"/>
                <w:szCs w:val="24"/>
              </w:rPr>
              <w:t>Бандысик Галина Николаевна</w:t>
            </w:r>
          </w:p>
          <w:p w:rsidR="00851D87" w:rsidRPr="00851D87" w:rsidRDefault="00851D87" w:rsidP="00851D87">
            <w:pPr>
              <w:pStyle w:val="ae"/>
              <w:rPr>
                <w:rFonts w:ascii="Times New Roman" w:hAnsi="Times New Roman"/>
                <w:spacing w:val="-4"/>
                <w:sz w:val="24"/>
                <w:szCs w:val="24"/>
              </w:rPr>
            </w:pPr>
            <w:r w:rsidRPr="00851D87">
              <w:rPr>
                <w:rFonts w:ascii="Times New Roman" w:hAnsi="Times New Roman"/>
                <w:spacing w:val="-4"/>
                <w:sz w:val="24"/>
                <w:szCs w:val="24"/>
              </w:rPr>
              <w:t>Глава сельского поселения Верхнеказымский</w:t>
            </w:r>
          </w:p>
          <w:p w:rsidR="00C22E16" w:rsidRDefault="00851D87" w:rsidP="00A64E26">
            <w:pPr>
              <w:widowControl w:val="0"/>
              <w:tabs>
                <w:tab w:val="left" w:pos="0"/>
                <w:tab w:val="left" w:pos="411"/>
              </w:tabs>
              <w:rPr>
                <w:rFonts w:ascii="Times New Roman" w:hAnsi="Times New Roman" w:cs="Times New Roman"/>
                <w:snapToGrid w:val="0"/>
                <w:spacing w:val="-4"/>
                <w:sz w:val="24"/>
              </w:rPr>
            </w:pPr>
            <w:r w:rsidRPr="00851D87">
              <w:rPr>
                <w:rFonts w:ascii="Times New Roman" w:hAnsi="Times New Roman" w:cs="Times New Roman"/>
                <w:snapToGrid w:val="0"/>
                <w:spacing w:val="-4"/>
                <w:sz w:val="24"/>
              </w:rPr>
              <w:t>Тел. 8(34670) 47-534</w:t>
            </w:r>
            <w:r w:rsidR="00A64E26">
              <w:rPr>
                <w:rFonts w:ascii="Times New Roman" w:hAnsi="Times New Roman" w:cs="Times New Roman"/>
                <w:snapToGrid w:val="0"/>
                <w:spacing w:val="-4"/>
                <w:sz w:val="24"/>
              </w:rPr>
              <w:t xml:space="preserve"> </w:t>
            </w:r>
          </w:p>
          <w:p w:rsidR="001F56AB" w:rsidRPr="00FD2ACC" w:rsidRDefault="00851D87" w:rsidP="00A64E26">
            <w:pPr>
              <w:widowControl w:val="0"/>
              <w:tabs>
                <w:tab w:val="left" w:pos="0"/>
                <w:tab w:val="left" w:pos="411"/>
              </w:tabs>
              <w:rPr>
                <w:sz w:val="24"/>
              </w:rPr>
            </w:pPr>
            <w:r w:rsidRPr="00851D87">
              <w:rPr>
                <w:rFonts w:ascii="Times New Roman" w:hAnsi="Times New Roman" w:cs="Times New Roman"/>
                <w:snapToGrid w:val="0"/>
                <w:spacing w:val="-4"/>
                <w:sz w:val="24"/>
              </w:rPr>
              <w:t>Эл. почта: Vkazym@admbel.ru</w:t>
            </w:r>
          </w:p>
        </w:tc>
      </w:tr>
      <w:tr w:rsidR="001F56AB" w:rsidRPr="00FD2ACC" w:rsidTr="00851D87">
        <w:tc>
          <w:tcPr>
            <w:tcW w:w="1521" w:type="pct"/>
            <w:shd w:val="clear" w:color="auto" w:fill="auto"/>
            <w:vAlign w:val="center"/>
          </w:tcPr>
          <w:p w:rsidR="001F56AB" w:rsidRPr="00FD2ACC" w:rsidRDefault="001F56AB" w:rsidP="00851D87">
            <w:pPr>
              <w:pStyle w:val="ae"/>
              <w:rPr>
                <w:rFonts w:ascii="Times New Roman" w:eastAsia="Calibri" w:hAnsi="Times New Roman"/>
                <w:b/>
                <w:spacing w:val="-4"/>
                <w:sz w:val="24"/>
                <w:szCs w:val="24"/>
                <w:lang w:eastAsia="en-US"/>
              </w:rPr>
            </w:pPr>
            <w:r w:rsidRPr="00FD2ACC">
              <w:rPr>
                <w:rFonts w:ascii="Times New Roman" w:eastAsia="Calibri" w:hAnsi="Times New Roman"/>
                <w:b/>
                <w:spacing w:val="-4"/>
                <w:sz w:val="24"/>
                <w:szCs w:val="24"/>
                <w:lang w:eastAsia="en-US"/>
              </w:rPr>
              <w:t>Ответственный за энергосбережение в учреждении</w:t>
            </w:r>
          </w:p>
        </w:tc>
        <w:tc>
          <w:tcPr>
            <w:tcW w:w="3479" w:type="pct"/>
            <w:shd w:val="clear" w:color="auto" w:fill="auto"/>
            <w:vAlign w:val="center"/>
          </w:tcPr>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Андреева Наталья Владиславовна,</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Заместитель главы </w:t>
            </w:r>
            <w:r w:rsidR="00A64E26">
              <w:rPr>
                <w:rFonts w:ascii="Times New Roman" w:eastAsia="Calibri" w:hAnsi="Times New Roman"/>
                <w:spacing w:val="-4"/>
                <w:sz w:val="24"/>
                <w:szCs w:val="24"/>
                <w:lang w:eastAsia="en-US"/>
              </w:rPr>
              <w:t xml:space="preserve">муниципального образования, заведующий сектором администрации </w:t>
            </w:r>
            <w:r w:rsidR="00A64E26" w:rsidRPr="00851D87">
              <w:rPr>
                <w:rFonts w:ascii="Times New Roman" w:hAnsi="Times New Roman"/>
                <w:spacing w:val="-4"/>
                <w:sz w:val="24"/>
                <w:szCs w:val="24"/>
              </w:rPr>
              <w:t xml:space="preserve">сельского поселения </w:t>
            </w:r>
            <w:r w:rsidRPr="00FD2ACC">
              <w:rPr>
                <w:rFonts w:ascii="Times New Roman" w:eastAsia="Calibri" w:hAnsi="Times New Roman"/>
                <w:spacing w:val="-4"/>
                <w:sz w:val="24"/>
                <w:szCs w:val="24"/>
                <w:lang w:eastAsia="en-US"/>
              </w:rPr>
              <w:t>Верхнеказымский</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Тел.: (34670) 47-142,</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Эл. почта: Vkazym@admbel.ru</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ответственный, согласно должностной инструкции.</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851D87" w:rsidRPr="00FD2ACC" w:rsidRDefault="00851D87" w:rsidP="00851D87">
            <w:pPr>
              <w:pStyle w:val="ae"/>
              <w:rPr>
                <w:rFonts w:ascii="Times New Roman" w:eastAsia="Calibri" w:hAnsi="Times New Roman"/>
                <w:spacing w:val="-4"/>
                <w:sz w:val="24"/>
                <w:szCs w:val="24"/>
                <w:lang w:eastAsia="en-US"/>
              </w:rPr>
            </w:pPr>
          </w:p>
          <w:p w:rsidR="00851D87" w:rsidRPr="00FD2ACC" w:rsidRDefault="00851D87" w:rsidP="00851D87">
            <w:pPr>
              <w:pStyle w:val="ae"/>
              <w:rPr>
                <w:rFonts w:ascii="Times New Roman" w:eastAsia="Calibri" w:hAnsi="Times New Roman"/>
                <w:spacing w:val="-4"/>
                <w:sz w:val="24"/>
                <w:szCs w:val="24"/>
                <w:lang w:eastAsia="en-US"/>
              </w:rPr>
            </w:pPr>
            <w:proofErr w:type="spellStart"/>
            <w:r w:rsidRPr="00FD2ACC">
              <w:rPr>
                <w:rFonts w:ascii="Times New Roman" w:eastAsia="Calibri" w:hAnsi="Times New Roman"/>
                <w:spacing w:val="-4"/>
                <w:sz w:val="24"/>
                <w:szCs w:val="24"/>
                <w:lang w:eastAsia="en-US"/>
              </w:rPr>
              <w:t>Крысь</w:t>
            </w:r>
            <w:proofErr w:type="spellEnd"/>
            <w:r w:rsidRPr="00FD2ACC">
              <w:rPr>
                <w:rFonts w:ascii="Times New Roman" w:eastAsia="Calibri" w:hAnsi="Times New Roman"/>
                <w:spacing w:val="-4"/>
                <w:sz w:val="24"/>
                <w:szCs w:val="24"/>
                <w:lang w:eastAsia="en-US"/>
              </w:rPr>
              <w:t xml:space="preserve"> Н</w:t>
            </w:r>
            <w:r w:rsidR="00A64E26">
              <w:rPr>
                <w:rFonts w:ascii="Times New Roman" w:eastAsia="Calibri" w:hAnsi="Times New Roman"/>
                <w:spacing w:val="-4"/>
                <w:sz w:val="24"/>
                <w:szCs w:val="24"/>
                <w:lang w:eastAsia="en-US"/>
              </w:rPr>
              <w:t xml:space="preserve">аталья </w:t>
            </w:r>
            <w:r w:rsidRPr="00FD2ACC">
              <w:rPr>
                <w:rFonts w:ascii="Times New Roman" w:eastAsia="Calibri" w:hAnsi="Times New Roman"/>
                <w:spacing w:val="-4"/>
                <w:sz w:val="24"/>
                <w:szCs w:val="24"/>
                <w:lang w:eastAsia="en-US"/>
              </w:rPr>
              <w:t>Б</w:t>
            </w:r>
            <w:r w:rsidR="00A64E26">
              <w:rPr>
                <w:rFonts w:ascii="Times New Roman" w:eastAsia="Calibri" w:hAnsi="Times New Roman"/>
                <w:spacing w:val="-4"/>
                <w:sz w:val="24"/>
                <w:szCs w:val="24"/>
                <w:lang w:eastAsia="en-US"/>
              </w:rPr>
              <w:t>орисовна</w:t>
            </w:r>
            <w:r w:rsidRPr="00FD2ACC">
              <w:rPr>
                <w:rFonts w:ascii="Times New Roman" w:eastAsia="Calibri" w:hAnsi="Times New Roman"/>
                <w:spacing w:val="-4"/>
                <w:sz w:val="24"/>
                <w:szCs w:val="24"/>
                <w:lang w:eastAsia="en-US"/>
              </w:rPr>
              <w:t>,</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начальник хозяйственного отдела, корпус 1 (Ханты-Мансийский </w:t>
            </w:r>
            <w:r w:rsidR="00185E81">
              <w:rPr>
                <w:rFonts w:ascii="Times New Roman" w:eastAsia="Calibri" w:hAnsi="Times New Roman"/>
                <w:spacing w:val="-4"/>
                <w:sz w:val="24"/>
                <w:szCs w:val="24"/>
                <w:lang w:eastAsia="en-US"/>
              </w:rPr>
              <w:t>а</w:t>
            </w:r>
            <w:r w:rsidRPr="00FD2ACC">
              <w:rPr>
                <w:rFonts w:ascii="Times New Roman" w:eastAsia="Calibri" w:hAnsi="Times New Roman"/>
                <w:spacing w:val="-4"/>
                <w:sz w:val="24"/>
                <w:szCs w:val="24"/>
                <w:lang w:eastAsia="en-US"/>
              </w:rPr>
              <w:t xml:space="preserve">втономный округ </w:t>
            </w:r>
            <w:r w:rsidR="00185E81">
              <w:rPr>
                <w:rFonts w:ascii="Times New Roman" w:eastAsia="Calibri" w:hAnsi="Times New Roman"/>
                <w:spacing w:val="-4"/>
                <w:sz w:val="24"/>
                <w:szCs w:val="24"/>
                <w:lang w:eastAsia="en-US"/>
              </w:rPr>
              <w:t>–</w:t>
            </w:r>
            <w:r w:rsidRPr="00FD2ACC">
              <w:rPr>
                <w:rFonts w:ascii="Times New Roman" w:eastAsia="Calibri" w:hAnsi="Times New Roman"/>
                <w:spacing w:val="-4"/>
                <w:sz w:val="24"/>
                <w:szCs w:val="24"/>
                <w:lang w:eastAsia="en-US"/>
              </w:rPr>
              <w:t xml:space="preserve"> Югра, Белоярский р-н, поселок Верхнеказымский, мкр. 3-й, д. 16),</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8(34670)47923, ask@school-vk.ru</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ответственный, согласно должностной инструкции.</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p w:rsidR="00851D87" w:rsidRPr="00FD2ACC" w:rsidRDefault="00851D87" w:rsidP="00851D87">
            <w:pPr>
              <w:pStyle w:val="ae"/>
              <w:rPr>
                <w:rFonts w:ascii="Times New Roman" w:eastAsia="Calibri" w:hAnsi="Times New Roman"/>
                <w:spacing w:val="-4"/>
                <w:sz w:val="24"/>
                <w:szCs w:val="24"/>
                <w:lang w:eastAsia="en-US"/>
              </w:rPr>
            </w:pP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Алексеева Светлана Владимировна,</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 xml:space="preserve">Заведующий хозяйством корпуса 2 (Ханты-Мансийский </w:t>
            </w:r>
            <w:r w:rsidR="00185E81">
              <w:rPr>
                <w:rFonts w:ascii="Times New Roman" w:eastAsia="Calibri" w:hAnsi="Times New Roman"/>
                <w:spacing w:val="-4"/>
                <w:sz w:val="24"/>
                <w:szCs w:val="24"/>
                <w:lang w:eastAsia="en-US"/>
              </w:rPr>
              <w:t>а</w:t>
            </w:r>
            <w:r w:rsidRPr="00FD2ACC">
              <w:rPr>
                <w:rFonts w:ascii="Times New Roman" w:eastAsia="Calibri" w:hAnsi="Times New Roman"/>
                <w:spacing w:val="-4"/>
                <w:sz w:val="24"/>
                <w:szCs w:val="24"/>
                <w:lang w:eastAsia="en-US"/>
              </w:rPr>
              <w:t xml:space="preserve">втономный округ </w:t>
            </w:r>
            <w:r w:rsidR="00185E81">
              <w:rPr>
                <w:rFonts w:ascii="Times New Roman" w:eastAsia="Calibri" w:hAnsi="Times New Roman"/>
                <w:spacing w:val="-4"/>
                <w:sz w:val="24"/>
                <w:szCs w:val="24"/>
                <w:lang w:eastAsia="en-US"/>
              </w:rPr>
              <w:t>–</w:t>
            </w:r>
            <w:r w:rsidRPr="00FD2ACC">
              <w:rPr>
                <w:rFonts w:ascii="Times New Roman" w:eastAsia="Calibri" w:hAnsi="Times New Roman"/>
                <w:spacing w:val="-4"/>
                <w:sz w:val="24"/>
                <w:szCs w:val="24"/>
                <w:lang w:eastAsia="en-US"/>
              </w:rPr>
              <w:t xml:space="preserve"> Югра, Белоярский р-н, поселок Верхнеказымский, мкр. 3-й, стр. 13)</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89224342201, korpus2sosh@mail.ru</w:t>
            </w:r>
          </w:p>
          <w:p w:rsidR="00851D87"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ответственный, согласно должностной инструкции.</w:t>
            </w:r>
          </w:p>
          <w:p w:rsidR="001F56AB" w:rsidRPr="00FD2ACC" w:rsidRDefault="00851D87" w:rsidP="00851D87">
            <w:pPr>
              <w:pStyle w:val="ae"/>
              <w:rPr>
                <w:rFonts w:ascii="Times New Roman" w:eastAsia="Calibri" w:hAnsi="Times New Roman"/>
                <w:spacing w:val="-4"/>
                <w:sz w:val="24"/>
                <w:szCs w:val="24"/>
                <w:lang w:eastAsia="en-US"/>
              </w:rPr>
            </w:pPr>
            <w:r w:rsidRPr="00FD2ACC">
              <w:rPr>
                <w:rFonts w:ascii="Times New Roman" w:eastAsia="Calibri" w:hAnsi="Times New Roman"/>
                <w:spacing w:val="-4"/>
                <w:sz w:val="24"/>
                <w:szCs w:val="24"/>
                <w:lang w:eastAsia="en-US"/>
              </w:rPr>
              <w:t>Рациональное использование энергетических ресурсов Учреждения, контроль их экономного использования</w:t>
            </w:r>
          </w:p>
        </w:tc>
      </w:tr>
    </w:tbl>
    <w:p w:rsidR="005149B0" w:rsidRDefault="005149B0" w:rsidP="00E5676D">
      <w:pPr>
        <w:pStyle w:val="1"/>
      </w:pPr>
      <w:r>
        <w:br w:type="page"/>
      </w:r>
    </w:p>
    <w:p w:rsidR="00AB77E6" w:rsidRPr="001501C8" w:rsidRDefault="001C4DFC" w:rsidP="00C22E16">
      <w:pPr>
        <w:pStyle w:val="1"/>
        <w:jc w:val="center"/>
      </w:pPr>
      <w:bookmarkStart w:id="1" w:name="_Toc126060667"/>
      <w:r>
        <w:t>1</w:t>
      </w:r>
      <w:r w:rsidR="00A64E26">
        <w:t>.</w:t>
      </w:r>
      <w:r w:rsidR="00AB77E6" w:rsidRPr="001501C8">
        <w:t xml:space="preserve"> Анализ тенденций и проблем в сфере энергосбережения и повышения энергетической эффективности на территории муниципального образования</w:t>
      </w:r>
      <w:bookmarkEnd w:id="1"/>
    </w:p>
    <w:p w:rsidR="00AB77E6" w:rsidRPr="001501C8" w:rsidRDefault="00AB77E6" w:rsidP="00AB77E6">
      <w:pPr>
        <w:spacing w:after="0" w:line="240" w:lineRule="auto"/>
        <w:ind w:firstLine="709"/>
        <w:jc w:val="both"/>
        <w:rPr>
          <w:rFonts w:ascii="Times New Roman" w:hAnsi="Times New Roman" w:cs="Times New Roman"/>
          <w:sz w:val="24"/>
          <w:szCs w:val="24"/>
        </w:rPr>
      </w:pPr>
    </w:p>
    <w:p w:rsidR="009A29AC" w:rsidRPr="001501C8" w:rsidRDefault="009A29AC" w:rsidP="00E5676D">
      <w:pPr>
        <w:pStyle w:val="1"/>
        <w:numPr>
          <w:ilvl w:val="1"/>
          <w:numId w:val="1"/>
        </w:numPr>
      </w:pPr>
      <w:bookmarkStart w:id="2" w:name="_Toc123044505"/>
      <w:bookmarkStart w:id="3" w:name="_Toc126060668"/>
      <w:r w:rsidRPr="001501C8">
        <w:t>Анализ текущего состояния энергосбережения в учреждении.</w:t>
      </w:r>
      <w:bookmarkEnd w:id="2"/>
      <w:bookmarkEnd w:id="3"/>
    </w:p>
    <w:p w:rsidR="00851D87" w:rsidRPr="00851D87" w:rsidRDefault="00851D87" w:rsidP="00537C6C">
      <w:pPr>
        <w:spacing w:after="0" w:line="240"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На момент разработки программы энергосбережения сельского поселения Верхнеказымский Белоярского района затраты на энергетические ресурсы составляют существенную часть расходов учреждения. В условиях увеличения тарифов и цен на энергоносители их расточительное и неэффективное использование недопустимо. Создание условий для повышения эффективности использования энергетических ресурсов становится одной из приоритетных задач развития организации.</w:t>
      </w:r>
    </w:p>
    <w:p w:rsidR="00851D87" w:rsidRPr="00851D87" w:rsidRDefault="00826839" w:rsidP="00537C6C">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состав сельского</w:t>
      </w:r>
      <w:r w:rsidR="00851D87" w:rsidRPr="00851D87">
        <w:rPr>
          <w:rFonts w:ascii="Times New Roman" w:hAnsi="Times New Roman" w:cs="Times New Roman"/>
          <w:sz w:val="24"/>
          <w:szCs w:val="24"/>
        </w:rPr>
        <w:t xml:space="preserve"> поселению </w:t>
      </w:r>
      <w:r w:rsidR="00851D87" w:rsidRPr="00851D87">
        <w:rPr>
          <w:rFonts w:ascii="Times New Roman" w:hAnsi="Times New Roman" w:cs="Times New Roman"/>
          <w:spacing w:val="-4"/>
          <w:sz w:val="24"/>
          <w:szCs w:val="24"/>
        </w:rPr>
        <w:t xml:space="preserve">Верхнеказымский </w:t>
      </w:r>
      <w:r w:rsidR="00851D87" w:rsidRPr="00851D87">
        <w:rPr>
          <w:rFonts w:ascii="Times New Roman" w:hAnsi="Times New Roman" w:cs="Times New Roman"/>
          <w:sz w:val="24"/>
          <w:szCs w:val="24"/>
        </w:rPr>
        <w:t xml:space="preserve">Белоярского района </w:t>
      </w:r>
      <w:r>
        <w:rPr>
          <w:rFonts w:ascii="Times New Roman" w:hAnsi="Times New Roman" w:cs="Times New Roman"/>
          <w:sz w:val="24"/>
          <w:szCs w:val="24"/>
        </w:rPr>
        <w:t>входят</w:t>
      </w:r>
      <w:r w:rsidR="00851D87" w:rsidRPr="00851D87">
        <w:rPr>
          <w:rFonts w:ascii="Times New Roman" w:hAnsi="Times New Roman" w:cs="Times New Roman"/>
          <w:sz w:val="24"/>
          <w:szCs w:val="24"/>
        </w:rPr>
        <w:t xml:space="preserve"> следующие Учреждения:</w:t>
      </w:r>
    </w:p>
    <w:p w:rsidR="00851D87" w:rsidRPr="00851D87" w:rsidRDefault="00851D87" w:rsidP="00537C6C">
      <w:pPr>
        <w:spacing w:after="0" w:line="240"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 xml:space="preserve">- </w:t>
      </w:r>
      <w:r w:rsidR="00185E81">
        <w:rPr>
          <w:rFonts w:ascii="Times New Roman" w:hAnsi="Times New Roman" w:cs="Times New Roman"/>
          <w:spacing w:val="-4"/>
          <w:sz w:val="24"/>
          <w:szCs w:val="24"/>
        </w:rPr>
        <w:t>м</w:t>
      </w:r>
      <w:r w:rsidRPr="00851D87">
        <w:rPr>
          <w:rFonts w:ascii="Times New Roman" w:hAnsi="Times New Roman" w:cs="Times New Roman"/>
          <w:spacing w:val="-4"/>
          <w:sz w:val="24"/>
          <w:szCs w:val="24"/>
        </w:rPr>
        <w:t xml:space="preserve">униципальное казённое учреждение </w:t>
      </w:r>
      <w:r w:rsidR="00185E81">
        <w:rPr>
          <w:rFonts w:ascii="Times New Roman" w:hAnsi="Times New Roman" w:cs="Times New Roman"/>
          <w:spacing w:val="-4"/>
          <w:sz w:val="24"/>
          <w:szCs w:val="24"/>
        </w:rPr>
        <w:t>а</w:t>
      </w:r>
      <w:r w:rsidRPr="00851D87">
        <w:rPr>
          <w:rFonts w:ascii="Times New Roman" w:hAnsi="Times New Roman" w:cs="Times New Roman"/>
          <w:spacing w:val="-4"/>
          <w:sz w:val="24"/>
          <w:szCs w:val="24"/>
        </w:rPr>
        <w:t xml:space="preserve">дминистрация сельского поселения Верхнеказымский Белоярского </w:t>
      </w:r>
      <w:r w:rsidR="00826839">
        <w:rPr>
          <w:rFonts w:ascii="Times New Roman" w:hAnsi="Times New Roman" w:cs="Times New Roman"/>
          <w:spacing w:val="-4"/>
          <w:sz w:val="24"/>
          <w:szCs w:val="24"/>
        </w:rPr>
        <w:t>района: 2 здания</w:t>
      </w:r>
      <w:r w:rsidRPr="00851D87">
        <w:rPr>
          <w:rFonts w:ascii="Times New Roman" w:hAnsi="Times New Roman" w:cs="Times New Roman"/>
          <w:spacing w:val="-4"/>
          <w:sz w:val="24"/>
          <w:szCs w:val="24"/>
        </w:rPr>
        <w:t>;</w:t>
      </w:r>
    </w:p>
    <w:p w:rsidR="00851D87" w:rsidRPr="00851D87" w:rsidRDefault="00851D87" w:rsidP="00537C6C">
      <w:pPr>
        <w:spacing w:after="0" w:line="240" w:lineRule="auto"/>
        <w:ind w:firstLine="709"/>
        <w:jc w:val="both"/>
        <w:rPr>
          <w:rFonts w:ascii="Times New Roman" w:hAnsi="Times New Roman" w:cs="Times New Roman"/>
          <w:spacing w:val="-4"/>
          <w:sz w:val="24"/>
          <w:szCs w:val="24"/>
        </w:rPr>
      </w:pPr>
      <w:r w:rsidRPr="00851D87">
        <w:rPr>
          <w:rFonts w:ascii="Times New Roman" w:hAnsi="Times New Roman" w:cs="Times New Roman"/>
          <w:spacing w:val="-4"/>
          <w:sz w:val="24"/>
          <w:szCs w:val="24"/>
        </w:rPr>
        <w:t>- Муниципальное автономное общеобразовательное учреждение Белоярского района «Средняя общеобразовательная школа п. Верхнеказы</w:t>
      </w:r>
      <w:r w:rsidR="00826839">
        <w:rPr>
          <w:rFonts w:ascii="Times New Roman" w:hAnsi="Times New Roman" w:cs="Times New Roman"/>
          <w:spacing w:val="-4"/>
          <w:sz w:val="24"/>
          <w:szCs w:val="24"/>
        </w:rPr>
        <w:t>мский»: 2 здания</w:t>
      </w:r>
      <w:r w:rsidRPr="00851D87">
        <w:rPr>
          <w:rFonts w:ascii="Times New Roman" w:hAnsi="Times New Roman" w:cs="Times New Roman"/>
          <w:spacing w:val="-4"/>
          <w:sz w:val="24"/>
          <w:szCs w:val="24"/>
        </w:rPr>
        <w:t>.</w:t>
      </w:r>
    </w:p>
    <w:p w:rsidR="00851D87" w:rsidRPr="00851D87" w:rsidRDefault="00851D87" w:rsidP="00537C6C">
      <w:pPr>
        <w:spacing w:after="0" w:line="240"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Характеристики всех зданий, потребление энергоресурсов и воды, бюджет, сведения об оснащенности приборами учета приведены в программе энергосбережения каждого учреждения.</w:t>
      </w:r>
    </w:p>
    <w:p w:rsidR="00851D87" w:rsidRPr="00851D87" w:rsidRDefault="00851D87" w:rsidP="00537C6C">
      <w:pPr>
        <w:spacing w:after="0" w:line="240" w:lineRule="auto"/>
        <w:ind w:firstLine="709"/>
        <w:jc w:val="both"/>
        <w:rPr>
          <w:rFonts w:ascii="Times New Roman" w:hAnsi="Times New Roman" w:cs="Times New Roman"/>
          <w:sz w:val="24"/>
          <w:szCs w:val="24"/>
        </w:rPr>
      </w:pPr>
      <w:r w:rsidRPr="00851D87">
        <w:rPr>
          <w:rFonts w:ascii="Times New Roman" w:hAnsi="Times New Roman" w:cs="Times New Roman"/>
          <w:sz w:val="24"/>
          <w:szCs w:val="24"/>
        </w:rPr>
        <w:t>Индивидуальные отчеты по программам энергосбережения предоставлены в Приложениях №№</w:t>
      </w:r>
      <w:r w:rsidR="00537C6C">
        <w:rPr>
          <w:rFonts w:ascii="Times New Roman" w:hAnsi="Times New Roman" w:cs="Times New Roman"/>
          <w:sz w:val="24"/>
          <w:szCs w:val="24"/>
        </w:rPr>
        <w:t xml:space="preserve"> </w:t>
      </w:r>
      <w:r w:rsidRPr="00851D87">
        <w:rPr>
          <w:rFonts w:ascii="Times New Roman" w:hAnsi="Times New Roman" w:cs="Times New Roman"/>
          <w:sz w:val="24"/>
          <w:szCs w:val="24"/>
        </w:rPr>
        <w:t>1,2.</w:t>
      </w:r>
    </w:p>
    <w:p w:rsidR="009A29AC" w:rsidRPr="001501C8" w:rsidRDefault="009A29AC" w:rsidP="008617E0">
      <w:pPr>
        <w:spacing w:after="0" w:line="276" w:lineRule="auto"/>
        <w:ind w:firstLine="709"/>
        <w:rPr>
          <w:rFonts w:ascii="Times New Roman" w:hAnsi="Times New Roman" w:cs="Times New Roman"/>
          <w:szCs w:val="28"/>
        </w:rPr>
      </w:pPr>
    </w:p>
    <w:p w:rsidR="009A29AC" w:rsidRPr="00E5676D" w:rsidRDefault="009A29AC" w:rsidP="008617E0">
      <w:pPr>
        <w:pStyle w:val="1"/>
        <w:numPr>
          <w:ilvl w:val="1"/>
          <w:numId w:val="1"/>
        </w:numPr>
        <w:spacing w:line="276" w:lineRule="auto"/>
      </w:pPr>
      <w:bookmarkStart w:id="4" w:name="_Toc123044506"/>
      <w:bookmarkStart w:id="5" w:name="_Toc126060669"/>
      <w:r w:rsidRPr="00E5676D">
        <w:t>Анализ текущего состояния энергосбережения в сфере ЖКХ.</w:t>
      </w:r>
      <w:bookmarkEnd w:id="4"/>
      <w:bookmarkEnd w:id="5"/>
    </w:p>
    <w:p w:rsidR="009A29AC" w:rsidRPr="00E70580" w:rsidRDefault="009A29AC" w:rsidP="00537C6C">
      <w:pPr>
        <w:spacing w:after="0" w:line="240" w:lineRule="auto"/>
        <w:ind w:firstLine="709"/>
        <w:jc w:val="both"/>
        <w:rPr>
          <w:rFonts w:ascii="Times New Roman" w:hAnsi="Times New Roman" w:cs="Times New Roman"/>
          <w:sz w:val="24"/>
          <w:szCs w:val="24"/>
        </w:rPr>
      </w:pPr>
      <w:r w:rsidRPr="00E70580">
        <w:rPr>
          <w:rFonts w:ascii="Times New Roman" w:hAnsi="Times New Roman" w:cs="Times New Roman"/>
          <w:sz w:val="24"/>
          <w:szCs w:val="24"/>
        </w:rPr>
        <w:t xml:space="preserve">Согласно предоставленным данным в сельском поселении </w:t>
      </w:r>
      <w:r w:rsidR="00E70580">
        <w:rPr>
          <w:rFonts w:ascii="Times New Roman" w:hAnsi="Times New Roman" w:cs="Times New Roman"/>
          <w:sz w:val="24"/>
          <w:szCs w:val="24"/>
        </w:rPr>
        <w:t xml:space="preserve">Верхнеказымский </w:t>
      </w:r>
      <w:r w:rsidRPr="00E70580">
        <w:rPr>
          <w:rFonts w:ascii="Times New Roman" w:hAnsi="Times New Roman" w:cs="Times New Roman"/>
          <w:sz w:val="24"/>
          <w:szCs w:val="24"/>
        </w:rPr>
        <w:t xml:space="preserve"> находится </w:t>
      </w:r>
      <w:r w:rsidR="00E70580">
        <w:rPr>
          <w:rFonts w:ascii="Times New Roman" w:hAnsi="Times New Roman" w:cs="Times New Roman"/>
          <w:sz w:val="24"/>
          <w:szCs w:val="24"/>
        </w:rPr>
        <w:t>29</w:t>
      </w:r>
      <w:r w:rsidRPr="00E70580">
        <w:rPr>
          <w:rFonts w:ascii="Times New Roman" w:hAnsi="Times New Roman" w:cs="Times New Roman"/>
          <w:sz w:val="24"/>
          <w:szCs w:val="24"/>
        </w:rPr>
        <w:t xml:space="preserve"> многоквартирных домов (МКД)</w:t>
      </w:r>
      <w:r w:rsidR="00CE22E5" w:rsidRPr="00E70580">
        <w:rPr>
          <w:rFonts w:ascii="Times New Roman" w:hAnsi="Times New Roman" w:cs="Times New Roman"/>
          <w:sz w:val="24"/>
          <w:szCs w:val="24"/>
        </w:rPr>
        <w:t xml:space="preserve"> в которых проживает 11</w:t>
      </w:r>
      <w:r w:rsidR="00E70580">
        <w:rPr>
          <w:rFonts w:ascii="Times New Roman" w:hAnsi="Times New Roman" w:cs="Times New Roman"/>
          <w:sz w:val="24"/>
          <w:szCs w:val="24"/>
        </w:rPr>
        <w:t>46</w:t>
      </w:r>
      <w:r w:rsidR="00CE22E5" w:rsidRPr="00E70580">
        <w:rPr>
          <w:rFonts w:ascii="Times New Roman" w:hAnsi="Times New Roman" w:cs="Times New Roman"/>
          <w:sz w:val="24"/>
          <w:szCs w:val="24"/>
        </w:rPr>
        <w:t xml:space="preserve"> человек</w:t>
      </w:r>
      <w:r w:rsidRPr="00E70580">
        <w:rPr>
          <w:rFonts w:ascii="Times New Roman" w:hAnsi="Times New Roman" w:cs="Times New Roman"/>
          <w:sz w:val="24"/>
          <w:szCs w:val="24"/>
        </w:rPr>
        <w:t>. Обслуживание домов осуществляется УК «</w:t>
      </w:r>
      <w:r w:rsidR="00CE22E5" w:rsidRPr="00E70580">
        <w:rPr>
          <w:rFonts w:ascii="Times New Roman" w:hAnsi="Times New Roman" w:cs="Times New Roman"/>
          <w:sz w:val="24"/>
          <w:szCs w:val="24"/>
        </w:rPr>
        <w:t>Жилищно-коммунальный сервис</w:t>
      </w:r>
      <w:r w:rsidRPr="00E70580">
        <w:rPr>
          <w:rFonts w:ascii="Times New Roman" w:hAnsi="Times New Roman" w:cs="Times New Roman"/>
          <w:sz w:val="24"/>
          <w:szCs w:val="24"/>
        </w:rPr>
        <w:t>»</w:t>
      </w:r>
      <w:r w:rsidR="003346C7">
        <w:rPr>
          <w:rFonts w:ascii="Times New Roman" w:hAnsi="Times New Roman" w:cs="Times New Roman"/>
          <w:sz w:val="24"/>
          <w:szCs w:val="24"/>
        </w:rPr>
        <w:t xml:space="preserve"> (УК «ЖКС</w:t>
      </w:r>
      <w:r w:rsidR="00CE22E5" w:rsidRPr="00E70580">
        <w:rPr>
          <w:rFonts w:ascii="Times New Roman" w:hAnsi="Times New Roman" w:cs="Times New Roman"/>
          <w:sz w:val="24"/>
          <w:szCs w:val="24"/>
        </w:rPr>
        <w:t>»)</w:t>
      </w:r>
      <w:r w:rsidRPr="00E70580">
        <w:rPr>
          <w:rFonts w:ascii="Times New Roman" w:hAnsi="Times New Roman" w:cs="Times New Roman"/>
          <w:sz w:val="24"/>
          <w:szCs w:val="24"/>
        </w:rPr>
        <w:t>.</w:t>
      </w:r>
    </w:p>
    <w:p w:rsidR="009A29AC" w:rsidRDefault="009A29AC" w:rsidP="00537C6C">
      <w:pPr>
        <w:spacing w:after="0" w:line="240" w:lineRule="auto"/>
        <w:ind w:firstLine="709"/>
        <w:jc w:val="both"/>
        <w:rPr>
          <w:rFonts w:ascii="Times New Roman" w:hAnsi="Times New Roman" w:cs="Times New Roman"/>
          <w:sz w:val="24"/>
          <w:szCs w:val="24"/>
        </w:rPr>
      </w:pPr>
      <w:r w:rsidRPr="00E70580">
        <w:rPr>
          <w:rFonts w:ascii="Times New Roman" w:hAnsi="Times New Roman" w:cs="Times New Roman"/>
          <w:sz w:val="24"/>
          <w:szCs w:val="24"/>
        </w:rPr>
        <w:t>Перечень МКД и их краткая характеристика приведена в таблице 1.2.</w:t>
      </w:r>
    </w:p>
    <w:p w:rsidR="00E70580" w:rsidRPr="00E70580" w:rsidRDefault="00E70580" w:rsidP="008617E0">
      <w:pPr>
        <w:spacing w:after="0" w:line="276" w:lineRule="auto"/>
        <w:ind w:firstLine="709"/>
        <w:rPr>
          <w:rFonts w:ascii="Times New Roman" w:hAnsi="Times New Roman" w:cs="Times New Roman"/>
          <w:sz w:val="24"/>
          <w:szCs w:val="24"/>
        </w:rPr>
      </w:pPr>
    </w:p>
    <w:tbl>
      <w:tblPr>
        <w:tblW w:w="9861" w:type="dxa"/>
        <w:tblInd w:w="93" w:type="dxa"/>
        <w:tblLook w:val="04A0"/>
      </w:tblPr>
      <w:tblGrid>
        <w:gridCol w:w="960"/>
        <w:gridCol w:w="3860"/>
        <w:gridCol w:w="1920"/>
        <w:gridCol w:w="960"/>
        <w:gridCol w:w="1144"/>
        <w:gridCol w:w="1017"/>
      </w:tblGrid>
      <w:tr w:rsidR="00E70580" w:rsidRPr="00E70580" w:rsidTr="003346C7">
        <w:trPr>
          <w:trHeight w:val="450"/>
        </w:trPr>
        <w:tc>
          <w:tcPr>
            <w:tcW w:w="960" w:type="dxa"/>
            <w:tcBorders>
              <w:top w:val="single" w:sz="4" w:space="0" w:color="auto"/>
              <w:left w:val="single" w:sz="4" w:space="0" w:color="auto"/>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w:t>
            </w:r>
          </w:p>
        </w:tc>
        <w:tc>
          <w:tcPr>
            <w:tcW w:w="38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Адрес</w:t>
            </w:r>
          </w:p>
        </w:tc>
        <w:tc>
          <w:tcPr>
            <w:tcW w:w="192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Управляющий</w:t>
            </w:r>
          </w:p>
        </w:tc>
        <w:tc>
          <w:tcPr>
            <w:tcW w:w="960"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Год</w:t>
            </w:r>
          </w:p>
        </w:tc>
        <w:tc>
          <w:tcPr>
            <w:tcW w:w="1144"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Площадь м2</w:t>
            </w:r>
          </w:p>
        </w:tc>
        <w:tc>
          <w:tcPr>
            <w:tcW w:w="1017" w:type="dxa"/>
            <w:tcBorders>
              <w:top w:val="single" w:sz="4" w:space="0" w:color="auto"/>
              <w:left w:val="nil"/>
              <w:bottom w:val="single" w:sz="4" w:space="0" w:color="auto"/>
              <w:right w:val="single" w:sz="4" w:space="0" w:color="auto"/>
            </w:tcBorders>
            <w:shd w:val="clear" w:color="000000" w:fill="F9F9F9"/>
            <w:vAlign w:val="center"/>
            <w:hideMark/>
          </w:tcPr>
          <w:p w:rsidR="00E70580" w:rsidRPr="00E70580" w:rsidRDefault="00E70580" w:rsidP="00E70580">
            <w:pPr>
              <w:spacing w:after="0" w:line="240" w:lineRule="auto"/>
              <w:jc w:val="center"/>
              <w:rPr>
                <w:rFonts w:ascii="Times New Roman" w:eastAsia="Times New Roman" w:hAnsi="Times New Roman" w:cs="Times New Roman"/>
                <w:b/>
                <w:bCs/>
                <w:lang w:eastAsia="ru-RU"/>
              </w:rPr>
            </w:pPr>
            <w:r w:rsidRPr="00E70580">
              <w:rPr>
                <w:rFonts w:ascii="Times New Roman" w:eastAsia="Times New Roman" w:hAnsi="Times New Roman" w:cs="Times New Roman"/>
                <w:b/>
                <w:bCs/>
                <w:lang w:eastAsia="ru-RU"/>
              </w:rPr>
              <w:t>Жители</w:t>
            </w:r>
          </w:p>
        </w:tc>
      </w:tr>
      <w:tr w:rsidR="00E70580"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w:t>
            </w:r>
          </w:p>
        </w:tc>
        <w:tc>
          <w:tcPr>
            <w:tcW w:w="3860" w:type="dxa"/>
            <w:tcBorders>
              <w:top w:val="nil"/>
              <w:left w:val="nil"/>
              <w:bottom w:val="single" w:sz="4" w:space="0" w:color="auto"/>
              <w:right w:val="single" w:sz="4" w:space="0" w:color="auto"/>
            </w:tcBorders>
            <w:shd w:val="clear" w:color="000000" w:fill="FFFFFF"/>
            <w:vAlign w:val="center"/>
            <w:hideMark/>
          </w:tcPr>
          <w:p w:rsidR="00E70580" w:rsidRPr="00E70580" w:rsidRDefault="000506A2" w:rsidP="00E70580">
            <w:pPr>
              <w:spacing w:after="0" w:line="240" w:lineRule="auto"/>
              <w:jc w:val="center"/>
              <w:rPr>
                <w:rFonts w:ascii="Times New Roman" w:eastAsia="Times New Roman" w:hAnsi="Times New Roman" w:cs="Times New Roman"/>
                <w:u w:val="single"/>
                <w:lang w:eastAsia="ru-RU"/>
              </w:rPr>
            </w:pPr>
            <w:hyperlink r:id="rId8" w:history="1">
              <w:r w:rsidR="00E70580" w:rsidRPr="00E70580">
                <w:rPr>
                  <w:rFonts w:ascii="Times New Roman" w:eastAsia="Times New Roman" w:hAnsi="Times New Roman" w:cs="Times New Roman"/>
                  <w:u w:val="single"/>
                  <w:lang w:eastAsia="ru-RU"/>
                </w:rPr>
                <w:t>п. Верхнеказымский, мкр. 1-й, д. 1</w:t>
              </w:r>
            </w:hyperlink>
          </w:p>
        </w:tc>
        <w:tc>
          <w:tcPr>
            <w:tcW w:w="1920" w:type="dxa"/>
            <w:tcBorders>
              <w:top w:val="nil"/>
              <w:left w:val="nil"/>
              <w:bottom w:val="single" w:sz="4" w:space="0" w:color="auto"/>
              <w:right w:val="single" w:sz="4" w:space="0" w:color="auto"/>
            </w:tcBorders>
            <w:shd w:val="clear" w:color="000000" w:fill="FFFFFF"/>
            <w:vAlign w:val="center"/>
            <w:hideMark/>
          </w:tcPr>
          <w:p w:rsidR="00E70580" w:rsidRPr="00E70580" w:rsidRDefault="000506A2" w:rsidP="00E70580">
            <w:pPr>
              <w:spacing w:after="0" w:line="240" w:lineRule="auto"/>
              <w:jc w:val="center"/>
              <w:rPr>
                <w:rFonts w:ascii="Times New Roman" w:eastAsia="Times New Roman" w:hAnsi="Times New Roman" w:cs="Times New Roman"/>
                <w:u w:val="single"/>
                <w:lang w:eastAsia="ru-RU"/>
              </w:rPr>
            </w:pPr>
            <w:hyperlink r:id="rId9" w:history="1">
              <w:r w:rsidR="003346C7">
                <w:rPr>
                  <w:rFonts w:ascii="Times New Roman" w:eastAsia="Times New Roman" w:hAnsi="Times New Roman" w:cs="Times New Roman"/>
                  <w:u w:val="single"/>
                  <w:lang w:eastAsia="ru-RU"/>
                </w:rPr>
                <w:t>УК «ЖКС</w:t>
              </w:r>
              <w:r w:rsidR="00E70580" w:rsidRPr="00E70580">
                <w:rPr>
                  <w:rFonts w:ascii="Times New Roman" w:eastAsia="Times New Roman" w:hAnsi="Times New Roman" w:cs="Times New Roman"/>
                  <w:u w:val="single"/>
                  <w:lang w:eastAsia="ru-RU"/>
                </w:rPr>
                <w:t>»</w:t>
              </w:r>
            </w:hyperlink>
          </w:p>
        </w:tc>
        <w:tc>
          <w:tcPr>
            <w:tcW w:w="960"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787,2</w:t>
            </w:r>
          </w:p>
        </w:tc>
        <w:tc>
          <w:tcPr>
            <w:tcW w:w="1017" w:type="dxa"/>
            <w:tcBorders>
              <w:top w:val="nil"/>
              <w:left w:val="nil"/>
              <w:bottom w:val="single" w:sz="4" w:space="0" w:color="auto"/>
              <w:right w:val="single" w:sz="4" w:space="0" w:color="auto"/>
            </w:tcBorders>
            <w:shd w:val="clear" w:color="000000" w:fill="FFFFFF"/>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10" w:history="1">
              <w:r w:rsidRPr="00E70580">
                <w:rPr>
                  <w:rFonts w:ascii="Times New Roman" w:eastAsia="Times New Roman" w:hAnsi="Times New Roman" w:cs="Times New Roman"/>
                  <w:u w:val="single"/>
                  <w:lang w:eastAsia="ru-RU"/>
                </w:rPr>
                <w:t>п. Верхнеказымский, мкр. 1-й, д. 2</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11"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400,1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12" w:history="1">
              <w:r w:rsidRPr="00E70580">
                <w:rPr>
                  <w:rFonts w:ascii="Times New Roman" w:eastAsia="Times New Roman" w:hAnsi="Times New Roman" w:cs="Times New Roman"/>
                  <w:u w:val="single"/>
                  <w:lang w:eastAsia="ru-RU"/>
                </w:rPr>
                <w:t>п. Верхнеказымский, мкр. 1-й, д. 3</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13"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39</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4</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14" w:history="1">
              <w:r w:rsidRPr="00E70580">
                <w:rPr>
                  <w:rFonts w:ascii="Times New Roman" w:eastAsia="Times New Roman" w:hAnsi="Times New Roman" w:cs="Times New Roman"/>
                  <w:u w:val="single"/>
                  <w:lang w:eastAsia="ru-RU"/>
                </w:rPr>
                <w:t>п. Верхнеказымский, мкр. 1-й, д. 4</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15"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819,6</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32</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5</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16" w:history="1">
              <w:r w:rsidRPr="00E70580">
                <w:rPr>
                  <w:rFonts w:ascii="Times New Roman" w:eastAsia="Times New Roman" w:hAnsi="Times New Roman" w:cs="Times New Roman"/>
                  <w:u w:val="single"/>
                  <w:lang w:eastAsia="ru-RU"/>
                </w:rPr>
                <w:t>п. Верхнеказымский, мкр. 1-й, д. 5</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17"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818,9</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6</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18" w:history="1">
              <w:r w:rsidRPr="00E70580">
                <w:rPr>
                  <w:rFonts w:ascii="Times New Roman" w:eastAsia="Times New Roman" w:hAnsi="Times New Roman" w:cs="Times New Roman"/>
                  <w:u w:val="single"/>
                  <w:lang w:eastAsia="ru-RU"/>
                </w:rPr>
                <w:t>п. Верхнеказымский, мкр. 2-й, д. 1</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19"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821,1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20" w:history="1">
              <w:r w:rsidRPr="00E70580">
                <w:rPr>
                  <w:rFonts w:ascii="Times New Roman" w:eastAsia="Times New Roman" w:hAnsi="Times New Roman" w:cs="Times New Roman"/>
                  <w:u w:val="single"/>
                  <w:lang w:eastAsia="ru-RU"/>
                </w:rPr>
                <w:t>п. Верхнеказымский, мкр. 2-й, д. 2</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21"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816,8</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22" w:history="1">
              <w:r w:rsidRPr="00E70580">
                <w:rPr>
                  <w:rFonts w:ascii="Times New Roman" w:eastAsia="Times New Roman" w:hAnsi="Times New Roman" w:cs="Times New Roman"/>
                  <w:u w:val="single"/>
                  <w:lang w:eastAsia="ru-RU"/>
                </w:rPr>
                <w:t>п. Верхнеказымский, мкр. 2-й, д. 3</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23"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819,7</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9</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24" w:history="1">
              <w:r w:rsidRPr="00E70580">
                <w:rPr>
                  <w:rFonts w:ascii="Times New Roman" w:eastAsia="Times New Roman" w:hAnsi="Times New Roman" w:cs="Times New Roman"/>
                  <w:u w:val="single"/>
                  <w:lang w:eastAsia="ru-RU"/>
                </w:rPr>
                <w:t>п. Верхнеказымский, мкр. 2-й, д. 4</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25"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819,4</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10</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26" w:history="1">
              <w:r w:rsidRPr="00E70580">
                <w:rPr>
                  <w:rFonts w:ascii="Times New Roman" w:eastAsia="Times New Roman" w:hAnsi="Times New Roman" w:cs="Times New Roman"/>
                  <w:u w:val="single"/>
                  <w:lang w:eastAsia="ru-RU"/>
                </w:rPr>
                <w:t>п. Верхнеказымский, мкр. 2-й, д. 11</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27"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1987</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808,9</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11</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28" w:history="1">
              <w:r w:rsidRPr="00E70580">
                <w:rPr>
                  <w:rFonts w:ascii="Times New Roman" w:eastAsia="Times New Roman" w:hAnsi="Times New Roman" w:cs="Times New Roman"/>
                  <w:u w:val="single"/>
                  <w:lang w:eastAsia="ru-RU"/>
                </w:rPr>
                <w:t>п. Верхнеказымский, мкр. 2-й, д. 12</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29"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845,9</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12</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30" w:history="1">
              <w:r w:rsidRPr="00E70580">
                <w:rPr>
                  <w:rFonts w:ascii="Times New Roman" w:eastAsia="Times New Roman" w:hAnsi="Times New Roman" w:cs="Times New Roman"/>
                  <w:u w:val="single"/>
                  <w:lang w:eastAsia="ru-RU"/>
                </w:rPr>
                <w:t>п. Верхнеказымский, мкр. 2-й, д. 13</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31"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842,9</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13</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32" w:history="1">
              <w:r w:rsidRPr="00E70580">
                <w:rPr>
                  <w:rFonts w:ascii="Times New Roman" w:eastAsia="Times New Roman" w:hAnsi="Times New Roman" w:cs="Times New Roman"/>
                  <w:u w:val="single"/>
                  <w:lang w:eastAsia="ru-RU"/>
                </w:rPr>
                <w:t>п. Верхнеказымский, мкр. 2-й, д. 14</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33"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1989</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835,9</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27</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14</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34" w:history="1">
              <w:r w:rsidRPr="00E70580">
                <w:rPr>
                  <w:rFonts w:ascii="Times New Roman" w:eastAsia="Times New Roman" w:hAnsi="Times New Roman" w:cs="Times New Roman"/>
                  <w:u w:val="single"/>
                  <w:lang w:eastAsia="ru-RU"/>
                </w:rPr>
                <w:t>п. Верхнеказымский, мкр. 2-й, д. 15</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35"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1991</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861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15</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36" w:history="1">
              <w:r w:rsidRPr="00E70580">
                <w:rPr>
                  <w:rFonts w:ascii="Times New Roman" w:eastAsia="Times New Roman" w:hAnsi="Times New Roman" w:cs="Times New Roman"/>
                  <w:u w:val="single"/>
                  <w:lang w:eastAsia="ru-RU"/>
                </w:rPr>
                <w:t>п. Верхнеказымский, мкр. 3-й, д. 1/1</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37"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2013</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992,4</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16</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38" w:history="1">
              <w:r w:rsidRPr="00E70580">
                <w:rPr>
                  <w:rFonts w:ascii="Times New Roman" w:eastAsia="Times New Roman" w:hAnsi="Times New Roman" w:cs="Times New Roman"/>
                  <w:u w:val="single"/>
                  <w:lang w:eastAsia="ru-RU"/>
                </w:rPr>
                <w:t>п. Верхнеказымский, мкр. 3-й, д. 2</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39"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1985</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816,2</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32</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17</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40" w:history="1">
              <w:r w:rsidRPr="00E70580">
                <w:rPr>
                  <w:rFonts w:ascii="Times New Roman" w:eastAsia="Times New Roman" w:hAnsi="Times New Roman" w:cs="Times New Roman"/>
                  <w:u w:val="single"/>
                  <w:lang w:eastAsia="ru-RU"/>
                </w:rPr>
                <w:t>п. Верхнеказымский, мкр. 3-й, д. 4/1</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41"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2010</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866,1</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18</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42" w:history="1">
              <w:r w:rsidRPr="00E70580">
                <w:rPr>
                  <w:rFonts w:ascii="Times New Roman" w:eastAsia="Times New Roman" w:hAnsi="Times New Roman" w:cs="Times New Roman"/>
                  <w:u w:val="single"/>
                  <w:lang w:eastAsia="ru-RU"/>
                </w:rPr>
                <w:t>п. Верхнеказымский, мкр. 3-й, д. 5</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43"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831,5</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44" w:history="1">
              <w:r w:rsidRPr="00E70580">
                <w:rPr>
                  <w:rFonts w:ascii="Times New Roman" w:eastAsia="Times New Roman" w:hAnsi="Times New Roman" w:cs="Times New Roman"/>
                  <w:u w:val="single"/>
                  <w:lang w:eastAsia="ru-RU"/>
                </w:rPr>
                <w:t>п. Верхнеказымский, мкр. 3-й, д. 6</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45" w:history="1">
              <w:r w:rsidRPr="00D55784">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834,7</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46" w:history="1">
              <w:r w:rsidRPr="00E70580">
                <w:rPr>
                  <w:rFonts w:ascii="Times New Roman" w:eastAsia="Times New Roman" w:hAnsi="Times New Roman" w:cs="Times New Roman"/>
                  <w:u w:val="single"/>
                  <w:lang w:eastAsia="ru-RU"/>
                </w:rPr>
                <w:t>п. Верхнеказымский, мкр. 3-й, д. 7</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47"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847,1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21</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48" w:history="1">
              <w:r w:rsidRPr="00E70580">
                <w:rPr>
                  <w:rFonts w:ascii="Times New Roman" w:eastAsia="Times New Roman" w:hAnsi="Times New Roman" w:cs="Times New Roman"/>
                  <w:u w:val="single"/>
                  <w:lang w:eastAsia="ru-RU"/>
                </w:rPr>
                <w:t>п. Верхнеказымский, мкр. 3-й, д. 8</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49"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1996</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2 068,70</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22</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50" w:history="1">
              <w:r w:rsidRPr="00E70580">
                <w:rPr>
                  <w:rFonts w:ascii="Times New Roman" w:eastAsia="Times New Roman" w:hAnsi="Times New Roman" w:cs="Times New Roman"/>
                  <w:u w:val="single"/>
                  <w:lang w:eastAsia="ru-RU"/>
                </w:rPr>
                <w:t>п. Верхнеказымский, мкр. 3-й, д. 9</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51"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1995</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1 943,10</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67</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23</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52" w:history="1">
              <w:r w:rsidRPr="00E70580">
                <w:rPr>
                  <w:rFonts w:ascii="Times New Roman" w:eastAsia="Times New Roman" w:hAnsi="Times New Roman" w:cs="Times New Roman"/>
                  <w:u w:val="single"/>
                  <w:lang w:eastAsia="ru-RU"/>
                </w:rPr>
                <w:t>п. Верхнеказымский, мкр. 3-й, д. 10</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53"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1998</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1 915,10</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71</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24</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54" w:history="1">
              <w:r w:rsidRPr="00E70580">
                <w:rPr>
                  <w:rFonts w:ascii="Times New Roman" w:eastAsia="Times New Roman" w:hAnsi="Times New Roman" w:cs="Times New Roman"/>
                  <w:u w:val="single"/>
                  <w:lang w:eastAsia="ru-RU"/>
                </w:rPr>
                <w:t>п. Верхнеказымский, мкр. 3-й, д. 11</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55"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2000</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2 461,40</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25</w:t>
            </w:r>
          </w:p>
        </w:tc>
        <w:tc>
          <w:tcPr>
            <w:tcW w:w="3860" w:type="dxa"/>
            <w:tcBorders>
              <w:top w:val="nil"/>
              <w:left w:val="nil"/>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56" w:history="1">
              <w:r w:rsidRPr="00E70580">
                <w:rPr>
                  <w:rFonts w:ascii="Times New Roman" w:eastAsia="Times New Roman" w:hAnsi="Times New Roman" w:cs="Times New Roman"/>
                  <w:u w:val="single"/>
                  <w:lang w:eastAsia="ru-RU"/>
                </w:rPr>
                <w:t>п. Верхнеказымский, мкр. 3-й, д. 12</w:t>
              </w:r>
            </w:hyperlink>
          </w:p>
        </w:tc>
        <w:tc>
          <w:tcPr>
            <w:tcW w:w="1920" w:type="dxa"/>
            <w:tcBorders>
              <w:top w:val="nil"/>
              <w:left w:val="nil"/>
              <w:bottom w:val="single" w:sz="4" w:space="0" w:color="auto"/>
              <w:right w:val="single" w:sz="4" w:space="0" w:color="auto"/>
            </w:tcBorders>
            <w:shd w:val="clear" w:color="000000" w:fill="F5F5F5"/>
            <w:hideMark/>
          </w:tcPr>
          <w:p w:rsidR="003346C7" w:rsidRDefault="003346C7" w:rsidP="003346C7">
            <w:pPr>
              <w:jc w:val="center"/>
            </w:pPr>
            <w:hyperlink r:id="rId57"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2002</w:t>
            </w:r>
          </w:p>
        </w:tc>
        <w:tc>
          <w:tcPr>
            <w:tcW w:w="1144" w:type="dxa"/>
            <w:tcBorders>
              <w:top w:val="nil"/>
              <w:left w:val="nil"/>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2 586,10</w:t>
            </w:r>
          </w:p>
        </w:tc>
        <w:tc>
          <w:tcPr>
            <w:tcW w:w="1017" w:type="dxa"/>
            <w:tcBorders>
              <w:top w:val="nil"/>
              <w:left w:val="nil"/>
              <w:bottom w:val="single" w:sz="4" w:space="0" w:color="auto"/>
              <w:right w:val="single" w:sz="4" w:space="0" w:color="auto"/>
            </w:tcBorders>
            <w:shd w:val="clear" w:color="000000" w:fill="F5F5F5"/>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85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26</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58" w:history="1">
              <w:r w:rsidRPr="00E70580">
                <w:rPr>
                  <w:rFonts w:ascii="Times New Roman" w:eastAsia="Times New Roman" w:hAnsi="Times New Roman" w:cs="Times New Roman"/>
                  <w:u w:val="single"/>
                  <w:lang w:eastAsia="ru-RU"/>
                </w:rPr>
                <w:t>п. Верхнеказымский, мкр. 4-й, д. 2</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59"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2004</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3 462,20</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134</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27</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60" w:history="1">
              <w:r w:rsidRPr="00E70580">
                <w:rPr>
                  <w:rFonts w:ascii="Times New Roman" w:eastAsia="Times New Roman" w:hAnsi="Times New Roman" w:cs="Times New Roman"/>
                  <w:u w:val="single"/>
                  <w:lang w:eastAsia="ru-RU"/>
                </w:rPr>
                <w:t>п. Верхнеказымский, мкр. 4-й, д. 15</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61"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1987</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380,1</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28</w:t>
            </w:r>
          </w:p>
        </w:tc>
        <w:tc>
          <w:tcPr>
            <w:tcW w:w="38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62" w:history="1">
              <w:r w:rsidRPr="00E70580">
                <w:rPr>
                  <w:rFonts w:ascii="Times New Roman" w:eastAsia="Times New Roman" w:hAnsi="Times New Roman" w:cs="Times New Roman"/>
                  <w:u w:val="single"/>
                  <w:lang w:eastAsia="ru-RU"/>
                </w:rPr>
                <w:t>п. Верхнеказымский, мкр. 4-й, д. 16</w:t>
              </w:r>
            </w:hyperlink>
          </w:p>
        </w:tc>
        <w:tc>
          <w:tcPr>
            <w:tcW w:w="1920" w:type="dxa"/>
            <w:tcBorders>
              <w:top w:val="nil"/>
              <w:left w:val="nil"/>
              <w:bottom w:val="single" w:sz="4" w:space="0" w:color="auto"/>
              <w:right w:val="single" w:sz="4" w:space="0" w:color="auto"/>
            </w:tcBorders>
            <w:shd w:val="clear" w:color="000000" w:fill="FFFFFF"/>
            <w:hideMark/>
          </w:tcPr>
          <w:p w:rsidR="003346C7" w:rsidRDefault="003346C7" w:rsidP="003346C7">
            <w:pPr>
              <w:jc w:val="center"/>
            </w:pPr>
            <w:hyperlink r:id="rId63"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1986</w:t>
            </w:r>
          </w:p>
        </w:tc>
        <w:tc>
          <w:tcPr>
            <w:tcW w:w="1144"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376,1</w:t>
            </w:r>
          </w:p>
        </w:tc>
        <w:tc>
          <w:tcPr>
            <w:tcW w:w="1017" w:type="dxa"/>
            <w:tcBorders>
              <w:top w:val="nil"/>
              <w:left w:val="nil"/>
              <w:bottom w:val="single" w:sz="4" w:space="0" w:color="auto"/>
              <w:right w:val="single" w:sz="4" w:space="0" w:color="auto"/>
            </w:tcBorders>
            <w:shd w:val="clear" w:color="000000" w:fill="FFFFFF"/>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15</w:t>
            </w:r>
          </w:p>
        </w:tc>
      </w:tr>
      <w:tr w:rsidR="003346C7" w:rsidRPr="00E70580" w:rsidTr="003346C7">
        <w:trPr>
          <w:trHeight w:val="300"/>
        </w:trPr>
        <w:tc>
          <w:tcPr>
            <w:tcW w:w="960" w:type="dxa"/>
            <w:tcBorders>
              <w:top w:val="nil"/>
              <w:left w:val="single" w:sz="4" w:space="0" w:color="auto"/>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29</w:t>
            </w:r>
          </w:p>
        </w:tc>
        <w:tc>
          <w:tcPr>
            <w:tcW w:w="38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u w:val="single"/>
                <w:lang w:eastAsia="ru-RU"/>
              </w:rPr>
            </w:pPr>
            <w:hyperlink r:id="rId64" w:history="1">
              <w:r w:rsidRPr="00E70580">
                <w:rPr>
                  <w:rFonts w:ascii="Times New Roman" w:eastAsia="Times New Roman" w:hAnsi="Times New Roman" w:cs="Times New Roman"/>
                  <w:u w:val="single"/>
                  <w:lang w:eastAsia="ru-RU"/>
                </w:rPr>
                <w:t>п. Верхнеказымский, мкр. 4-й, д. 17</w:t>
              </w:r>
            </w:hyperlink>
          </w:p>
        </w:tc>
        <w:tc>
          <w:tcPr>
            <w:tcW w:w="1920" w:type="dxa"/>
            <w:tcBorders>
              <w:top w:val="nil"/>
              <w:left w:val="nil"/>
              <w:bottom w:val="single" w:sz="4" w:space="0" w:color="auto"/>
              <w:right w:val="single" w:sz="4" w:space="0" w:color="auto"/>
            </w:tcBorders>
            <w:shd w:val="clear" w:color="000000" w:fill="F9F9F9"/>
            <w:hideMark/>
          </w:tcPr>
          <w:p w:rsidR="003346C7" w:rsidRDefault="003346C7" w:rsidP="003346C7">
            <w:pPr>
              <w:jc w:val="center"/>
            </w:pPr>
            <w:hyperlink r:id="rId65" w:history="1">
              <w:r w:rsidRPr="0090136E">
                <w:rPr>
                  <w:rFonts w:ascii="Times New Roman" w:eastAsia="Times New Roman" w:hAnsi="Times New Roman" w:cs="Times New Roman"/>
                  <w:u w:val="single"/>
                  <w:lang w:eastAsia="ru-RU"/>
                </w:rPr>
                <w:t>УК «ЖКС»</w:t>
              </w:r>
            </w:hyperlink>
          </w:p>
        </w:tc>
        <w:tc>
          <w:tcPr>
            <w:tcW w:w="960"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1988</w:t>
            </w:r>
          </w:p>
        </w:tc>
        <w:tc>
          <w:tcPr>
            <w:tcW w:w="1144"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378,4</w:t>
            </w:r>
          </w:p>
        </w:tc>
        <w:tc>
          <w:tcPr>
            <w:tcW w:w="1017" w:type="dxa"/>
            <w:tcBorders>
              <w:top w:val="nil"/>
              <w:left w:val="nil"/>
              <w:bottom w:val="single" w:sz="4" w:space="0" w:color="auto"/>
              <w:right w:val="single" w:sz="4" w:space="0" w:color="auto"/>
            </w:tcBorders>
            <w:shd w:val="clear" w:color="000000" w:fill="F9F9F9"/>
            <w:vAlign w:val="center"/>
            <w:hideMark/>
          </w:tcPr>
          <w:p w:rsidR="003346C7" w:rsidRPr="00E70580" w:rsidRDefault="003346C7"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w:t>
            </w:r>
          </w:p>
        </w:tc>
      </w:tr>
      <w:tr w:rsidR="00E70580" w:rsidRPr="00E70580" w:rsidTr="003346C7">
        <w:trPr>
          <w:trHeight w:val="30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38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Итого</w:t>
            </w:r>
          </w:p>
        </w:tc>
        <w:tc>
          <w:tcPr>
            <w:tcW w:w="192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960"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p>
        </w:tc>
        <w:tc>
          <w:tcPr>
            <w:tcW w:w="1144"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31872,6</w:t>
            </w:r>
          </w:p>
        </w:tc>
        <w:tc>
          <w:tcPr>
            <w:tcW w:w="1017" w:type="dxa"/>
            <w:tcBorders>
              <w:top w:val="nil"/>
              <w:left w:val="nil"/>
              <w:bottom w:val="single" w:sz="4" w:space="0" w:color="auto"/>
              <w:right w:val="single" w:sz="4" w:space="0" w:color="auto"/>
            </w:tcBorders>
            <w:shd w:val="clear" w:color="auto" w:fill="auto"/>
            <w:noWrap/>
            <w:vAlign w:val="center"/>
            <w:hideMark/>
          </w:tcPr>
          <w:p w:rsidR="00E70580" w:rsidRPr="00E70580" w:rsidRDefault="00E70580" w:rsidP="00E70580">
            <w:pPr>
              <w:spacing w:after="0" w:line="240" w:lineRule="auto"/>
              <w:jc w:val="center"/>
              <w:rPr>
                <w:rFonts w:ascii="Times New Roman" w:eastAsia="Times New Roman" w:hAnsi="Times New Roman" w:cs="Times New Roman"/>
                <w:lang w:eastAsia="ru-RU"/>
              </w:rPr>
            </w:pPr>
            <w:r w:rsidRPr="00E70580">
              <w:rPr>
                <w:rFonts w:ascii="Times New Roman" w:eastAsia="Times New Roman" w:hAnsi="Times New Roman" w:cs="Times New Roman"/>
                <w:lang w:eastAsia="ru-RU"/>
              </w:rPr>
              <w:t>1146</w:t>
            </w:r>
          </w:p>
        </w:tc>
      </w:tr>
    </w:tbl>
    <w:p w:rsidR="00E70580" w:rsidRDefault="00E70580" w:rsidP="001F56AB">
      <w:pPr>
        <w:spacing w:after="0" w:line="276" w:lineRule="auto"/>
        <w:ind w:firstLine="709"/>
        <w:rPr>
          <w:rFonts w:ascii="Times New Roman" w:hAnsi="Times New Roman" w:cs="Times New Roman"/>
          <w:spacing w:val="-4"/>
          <w:szCs w:val="28"/>
        </w:rPr>
      </w:pP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МКД подключены к системе электроснабжения, теплоснабжения и ХВС</w:t>
      </w:r>
      <w:r w:rsidR="006508C6" w:rsidRPr="00C22E16">
        <w:rPr>
          <w:rFonts w:ascii="Times New Roman" w:hAnsi="Times New Roman" w:cs="Times New Roman"/>
          <w:spacing w:val="-4"/>
          <w:sz w:val="24"/>
          <w:szCs w:val="24"/>
        </w:rPr>
        <w:t xml:space="preserve">, ГВС. </w:t>
      </w:r>
      <w:r w:rsidRPr="00C22E16">
        <w:rPr>
          <w:rFonts w:ascii="Times New Roman" w:hAnsi="Times New Roman" w:cs="Times New Roman"/>
          <w:spacing w:val="-4"/>
          <w:sz w:val="24"/>
          <w:szCs w:val="24"/>
        </w:rPr>
        <w:br/>
        <w:t>Потребление энергоресурсов МКД в 2021 году составило:</w:t>
      </w: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 xml:space="preserve">- электроэнергия – </w:t>
      </w:r>
      <w:r w:rsidR="006508C6" w:rsidRPr="00C22E16">
        <w:rPr>
          <w:rFonts w:ascii="Times New Roman" w:hAnsi="Times New Roman" w:cs="Times New Roman"/>
          <w:spacing w:val="-4"/>
          <w:sz w:val="24"/>
          <w:szCs w:val="24"/>
        </w:rPr>
        <w:t xml:space="preserve">1 025 313 </w:t>
      </w:r>
      <w:r w:rsidRPr="00C22E16">
        <w:rPr>
          <w:rFonts w:ascii="Times New Roman" w:hAnsi="Times New Roman" w:cs="Times New Roman"/>
          <w:spacing w:val="-4"/>
          <w:sz w:val="24"/>
          <w:szCs w:val="24"/>
        </w:rPr>
        <w:t>кВтч,</w:t>
      </w: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 xml:space="preserve">- тепловой энергии – </w:t>
      </w:r>
      <w:r w:rsidR="006508C6" w:rsidRPr="00C22E16">
        <w:rPr>
          <w:rFonts w:ascii="Times New Roman" w:hAnsi="Times New Roman" w:cs="Times New Roman"/>
          <w:spacing w:val="-4"/>
          <w:sz w:val="24"/>
          <w:szCs w:val="24"/>
        </w:rPr>
        <w:t>11 360</w:t>
      </w:r>
      <w:r w:rsidRPr="00C22E16">
        <w:rPr>
          <w:rFonts w:ascii="Times New Roman" w:hAnsi="Times New Roman" w:cs="Times New Roman"/>
          <w:spacing w:val="-4"/>
          <w:sz w:val="24"/>
          <w:szCs w:val="24"/>
        </w:rPr>
        <w:t xml:space="preserve"> Гкал,</w:t>
      </w:r>
    </w:p>
    <w:p w:rsidR="009A29AC" w:rsidRPr="00C22E16" w:rsidRDefault="009A29AC" w:rsidP="001F56AB">
      <w:pPr>
        <w:spacing w:after="0" w:line="276" w:lineRule="auto"/>
        <w:ind w:firstLine="709"/>
        <w:rPr>
          <w:rFonts w:ascii="Times New Roman" w:hAnsi="Times New Roman" w:cs="Times New Roman"/>
          <w:spacing w:val="-4"/>
          <w:sz w:val="24"/>
          <w:szCs w:val="24"/>
        </w:rPr>
      </w:pPr>
      <w:r w:rsidRPr="00C22E16">
        <w:rPr>
          <w:rFonts w:ascii="Times New Roman" w:hAnsi="Times New Roman" w:cs="Times New Roman"/>
          <w:spacing w:val="-4"/>
          <w:sz w:val="24"/>
          <w:szCs w:val="24"/>
        </w:rPr>
        <w:t xml:space="preserve">- воды – </w:t>
      </w:r>
      <w:r w:rsidR="006508C6" w:rsidRPr="00C22E16">
        <w:rPr>
          <w:rFonts w:ascii="Times New Roman" w:hAnsi="Times New Roman" w:cs="Times New Roman"/>
          <w:spacing w:val="-4"/>
          <w:sz w:val="24"/>
          <w:szCs w:val="24"/>
        </w:rPr>
        <w:t>40 810</w:t>
      </w:r>
      <w:r w:rsidRPr="00C22E16">
        <w:rPr>
          <w:rFonts w:ascii="Times New Roman" w:hAnsi="Times New Roman" w:cs="Times New Roman"/>
          <w:spacing w:val="-4"/>
          <w:sz w:val="24"/>
          <w:szCs w:val="24"/>
        </w:rPr>
        <w:t xml:space="preserve"> м</w:t>
      </w:r>
      <w:r w:rsidRPr="00C22E16">
        <w:rPr>
          <w:rFonts w:ascii="Times New Roman" w:hAnsi="Times New Roman" w:cs="Times New Roman"/>
          <w:spacing w:val="-4"/>
          <w:sz w:val="24"/>
          <w:szCs w:val="24"/>
          <w:vertAlign w:val="superscript"/>
        </w:rPr>
        <w:t>2</w:t>
      </w:r>
      <w:r w:rsidRPr="00C22E16">
        <w:rPr>
          <w:rFonts w:ascii="Times New Roman" w:hAnsi="Times New Roman" w:cs="Times New Roman"/>
          <w:spacing w:val="-4"/>
          <w:sz w:val="24"/>
          <w:szCs w:val="24"/>
        </w:rPr>
        <w:t>.</w:t>
      </w:r>
    </w:p>
    <w:p w:rsidR="00AB77E6" w:rsidRPr="003346C7" w:rsidRDefault="00AB77E6" w:rsidP="00AB77E6">
      <w:pPr>
        <w:spacing w:after="0" w:line="240" w:lineRule="auto"/>
        <w:ind w:firstLine="709"/>
        <w:jc w:val="both"/>
        <w:rPr>
          <w:rFonts w:ascii="Times New Roman" w:hAnsi="Times New Roman" w:cs="Times New Roman"/>
          <w:sz w:val="16"/>
          <w:szCs w:val="16"/>
        </w:rPr>
      </w:pPr>
    </w:p>
    <w:p w:rsidR="00AB77E6" w:rsidRPr="00C22E16" w:rsidRDefault="00E400E5" w:rsidP="00406047">
      <w:pPr>
        <w:rPr>
          <w:rFonts w:ascii="Times New Roman" w:hAnsi="Times New Roman" w:cs="Times New Roman"/>
          <w:b/>
          <w:sz w:val="24"/>
          <w:szCs w:val="24"/>
        </w:rPr>
      </w:pPr>
      <w:r w:rsidRPr="00C22E16">
        <w:rPr>
          <w:rFonts w:ascii="Times New Roman" w:hAnsi="Times New Roman" w:cs="Times New Roman"/>
          <w:b/>
          <w:sz w:val="24"/>
          <w:szCs w:val="24"/>
        </w:rPr>
        <w:t>Проблемами в сфере энергосбережения и повышения энергетической эффективности является следующее:</w:t>
      </w:r>
    </w:p>
    <w:p w:rsidR="00E400E5" w:rsidRPr="00C42E8F" w:rsidRDefault="0021036B" w:rsidP="00001808">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00E400E5">
        <w:rPr>
          <w:rFonts w:ascii="Times New Roman" w:eastAsia="Times New Roman" w:hAnsi="Times New Roman" w:cs="Times New Roman"/>
          <w:sz w:val="24"/>
          <w:szCs w:val="24"/>
        </w:rPr>
        <w:t xml:space="preserve"> системе теплоснабжения</w:t>
      </w:r>
      <w:r w:rsidR="00E400E5" w:rsidRPr="00C42E8F">
        <w:rPr>
          <w:rFonts w:ascii="Times New Roman" w:eastAsia="Times New Roman" w:hAnsi="Times New Roman" w:cs="Times New Roman"/>
          <w:sz w:val="24"/>
          <w:szCs w:val="24"/>
        </w:rPr>
        <w:t>:</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несоответствие состояния котельного оборудования современным требованиям технической оснащенности и уровню надежности;</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Arial" w:hAnsi="Times New Roman" w:cs="Times New Roman"/>
          <w:spacing w:val="-5"/>
          <w:sz w:val="24"/>
          <w:szCs w:val="24"/>
          <w:lang w:eastAsia="ru-RU"/>
        </w:rPr>
        <w:t>недостаток средств автоматики;</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недостаток приборов учета тепловой энергии на котельных и у потребителей;</w:t>
      </w:r>
    </w:p>
    <w:p w:rsidR="00E400E5" w:rsidRPr="00C42E8F" w:rsidRDefault="00E400E5"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отсутствие водоподготовки.</w:t>
      </w:r>
    </w:p>
    <w:p w:rsidR="00E400E5" w:rsidRPr="00C42E8F" w:rsidRDefault="00E400E5" w:rsidP="00001808">
      <w:pPr>
        <w:spacing w:after="0" w:line="240" w:lineRule="auto"/>
        <w:ind w:firstLine="709"/>
        <w:jc w:val="both"/>
        <w:rPr>
          <w:rFonts w:ascii="Times New Roman" w:eastAsia="Times New Roman" w:hAnsi="Times New Roman" w:cs="Times New Roman"/>
          <w:sz w:val="20"/>
          <w:szCs w:val="20"/>
          <w:lang w:eastAsia="ru-RU"/>
        </w:rPr>
      </w:pPr>
      <w:r w:rsidRPr="00C42E8F">
        <w:rPr>
          <w:rFonts w:ascii="Times New Roman" w:eastAsia="Times New Roman" w:hAnsi="Times New Roman" w:cs="Times New Roman"/>
          <w:sz w:val="24"/>
          <w:szCs w:val="24"/>
          <w:lang w:eastAsia="ru-RU"/>
        </w:rPr>
        <w:t>Приведенные выше недостатки приводят к потерям тепловой энергии, снижению уровня надежности и безопасности системы теплоснабжения в целом.</w:t>
      </w:r>
    </w:p>
    <w:p w:rsidR="00E400E5" w:rsidRPr="003346C7" w:rsidRDefault="00E400E5" w:rsidP="00001808">
      <w:pPr>
        <w:spacing w:after="0" w:line="240" w:lineRule="auto"/>
        <w:ind w:firstLine="709"/>
        <w:jc w:val="both"/>
        <w:rPr>
          <w:rFonts w:ascii="Times New Roman" w:hAnsi="Times New Roman" w:cs="Times New Roman"/>
          <w:sz w:val="16"/>
          <w:szCs w:val="16"/>
        </w:rPr>
      </w:pPr>
    </w:p>
    <w:p w:rsidR="00E400E5" w:rsidRDefault="0021036B"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электроснабжения:</w:t>
      </w:r>
    </w:p>
    <w:p w:rsidR="0021036B" w:rsidRDefault="0021036B"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низкий процент применяемых </w:t>
      </w:r>
      <w:proofErr w:type="spellStart"/>
      <w:r>
        <w:rPr>
          <w:rFonts w:ascii="Times New Roman" w:hAnsi="Times New Roman" w:cs="Times New Roman"/>
          <w:sz w:val="24"/>
          <w:szCs w:val="24"/>
        </w:rPr>
        <w:t>энергоэффективных</w:t>
      </w:r>
      <w:proofErr w:type="spellEnd"/>
      <w:r>
        <w:rPr>
          <w:rFonts w:ascii="Times New Roman" w:hAnsi="Times New Roman" w:cs="Times New Roman"/>
          <w:sz w:val="24"/>
          <w:szCs w:val="24"/>
        </w:rPr>
        <w:t xml:space="preserve"> осветительных приборов в сетях внутреннего и наружного освещения.</w:t>
      </w:r>
    </w:p>
    <w:p w:rsidR="0021036B" w:rsidRPr="003346C7" w:rsidRDefault="0021036B" w:rsidP="00001808">
      <w:pPr>
        <w:spacing w:after="0" w:line="240" w:lineRule="auto"/>
        <w:ind w:firstLine="709"/>
        <w:jc w:val="both"/>
        <w:rPr>
          <w:rFonts w:ascii="Times New Roman" w:hAnsi="Times New Roman" w:cs="Times New Roman"/>
          <w:sz w:val="16"/>
          <w:szCs w:val="16"/>
        </w:rPr>
      </w:pPr>
    </w:p>
    <w:p w:rsidR="0021036B" w:rsidRDefault="0021036B"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системе водоснабжения:</w:t>
      </w:r>
    </w:p>
    <w:p w:rsidR="0021036B" w:rsidRDefault="0021036B" w:rsidP="00001808">
      <w:pPr>
        <w:numPr>
          <w:ilvl w:val="0"/>
          <w:numId w:val="4"/>
        </w:numPr>
        <w:spacing w:after="0" w:line="240"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ar-SA"/>
        </w:rPr>
        <w:t>большой износ оборудования и водопроводных сетей.</w:t>
      </w:r>
    </w:p>
    <w:p w:rsidR="003A181D" w:rsidRPr="00C42E8F" w:rsidRDefault="003A181D" w:rsidP="00001808">
      <w:pPr>
        <w:numPr>
          <w:ilvl w:val="0"/>
          <w:numId w:val="4"/>
        </w:numPr>
        <w:spacing w:after="0" w:line="240" w:lineRule="auto"/>
        <w:jc w:val="both"/>
        <w:rPr>
          <w:rFonts w:ascii="Times New Roman" w:eastAsia="Times New Roman" w:hAnsi="Times New Roman" w:cs="Times New Roman"/>
          <w:sz w:val="24"/>
          <w:szCs w:val="24"/>
          <w:lang w:eastAsia="ar-SA"/>
        </w:rPr>
      </w:pPr>
      <w:r w:rsidRPr="00C42E8F">
        <w:rPr>
          <w:rFonts w:ascii="Times New Roman" w:eastAsia="Times New Roman" w:hAnsi="Times New Roman" w:cs="Times New Roman"/>
          <w:sz w:val="24"/>
          <w:szCs w:val="24"/>
          <w:lang w:eastAsia="ru-RU"/>
        </w:rPr>
        <w:t>недостаток приборов учета</w:t>
      </w:r>
      <w:r>
        <w:rPr>
          <w:rFonts w:ascii="Times New Roman" w:eastAsia="Times New Roman" w:hAnsi="Times New Roman" w:cs="Times New Roman"/>
          <w:sz w:val="24"/>
          <w:szCs w:val="24"/>
          <w:lang w:eastAsia="ru-RU"/>
        </w:rPr>
        <w:t xml:space="preserve"> у потребителей.</w:t>
      </w:r>
    </w:p>
    <w:p w:rsidR="00AB77E6" w:rsidRPr="001501C8" w:rsidRDefault="001C4DFC" w:rsidP="00C22E16">
      <w:pPr>
        <w:pStyle w:val="1"/>
        <w:jc w:val="center"/>
      </w:pPr>
      <w:bookmarkStart w:id="6" w:name="_Toc126060670"/>
      <w:r>
        <w:t>2</w:t>
      </w:r>
      <w:r w:rsidR="00C22E16">
        <w:t>.</w:t>
      </w:r>
      <w:r w:rsidR="00AB77E6" w:rsidRPr="001501C8">
        <w:t xml:space="preserve"> Цели, задачи и приоритеты развития энергосбережения и повышения энергетической эффективности на территории муниципального образования</w:t>
      </w:r>
      <w:bookmarkEnd w:id="6"/>
    </w:p>
    <w:p w:rsidR="00AB77E6" w:rsidRPr="001501C8" w:rsidRDefault="00AB77E6" w:rsidP="00AB77E6">
      <w:pPr>
        <w:spacing w:after="0" w:line="240" w:lineRule="auto"/>
        <w:ind w:firstLine="709"/>
        <w:jc w:val="both"/>
        <w:rPr>
          <w:rFonts w:ascii="Times New Roman" w:hAnsi="Times New Roman" w:cs="Times New Roman"/>
          <w:sz w:val="24"/>
          <w:szCs w:val="24"/>
        </w:rPr>
      </w:pPr>
    </w:p>
    <w:p w:rsidR="008369AD" w:rsidRPr="004C1467" w:rsidRDefault="008369AD" w:rsidP="00001808">
      <w:pPr>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Основными целями </w:t>
      </w:r>
      <w:r w:rsidR="004C1467" w:rsidRPr="004C1467">
        <w:rPr>
          <w:rFonts w:ascii="Times New Roman" w:hAnsi="Times New Roman" w:cs="Times New Roman"/>
          <w:sz w:val="24"/>
          <w:szCs w:val="24"/>
        </w:rPr>
        <w:t xml:space="preserve">энергосбережения и повышения энергетической эффективности </w:t>
      </w:r>
      <w:r w:rsidRPr="004C1467">
        <w:rPr>
          <w:rFonts w:ascii="Times New Roman" w:hAnsi="Times New Roman" w:cs="Times New Roman"/>
          <w:sz w:val="24"/>
          <w:szCs w:val="24"/>
        </w:rPr>
        <w:t>являются:</w:t>
      </w:r>
    </w:p>
    <w:p w:rsidR="008369AD" w:rsidRPr="004C1467" w:rsidRDefault="008369AD" w:rsidP="00001808">
      <w:pPr>
        <w:tabs>
          <w:tab w:val="left" w:pos="993"/>
        </w:tabs>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Получение объективных данных об объеме потребления энергетических ресурсов;</w:t>
      </w:r>
    </w:p>
    <w:p w:rsidR="008369AD" w:rsidRPr="004C1467" w:rsidRDefault="008369AD" w:rsidP="00001808">
      <w:pPr>
        <w:tabs>
          <w:tab w:val="left" w:pos="993"/>
        </w:tabs>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п</w:t>
      </w:r>
      <w:r w:rsidRPr="004C1467">
        <w:rPr>
          <w:rFonts w:ascii="Times New Roman" w:hAnsi="Times New Roman" w:cs="Times New Roman"/>
          <w:sz w:val="24"/>
          <w:szCs w:val="24"/>
        </w:rPr>
        <w:t>олучение объективных данных о состоянии оборудования, сетей, зданий;</w:t>
      </w:r>
    </w:p>
    <w:p w:rsidR="008369AD" w:rsidRPr="004C1467" w:rsidRDefault="008369AD" w:rsidP="00001808">
      <w:pPr>
        <w:tabs>
          <w:tab w:val="left" w:pos="993"/>
        </w:tabs>
        <w:spacing w:after="0" w:line="276"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в</w:t>
      </w:r>
      <w:r w:rsidRPr="004C1467">
        <w:rPr>
          <w:rFonts w:ascii="Times New Roman" w:hAnsi="Times New Roman" w:cs="Times New Roman"/>
          <w:sz w:val="24"/>
          <w:szCs w:val="24"/>
        </w:rPr>
        <w:t>ыявление причин нерационального и неэффективного использования энергетических ресурсов и определение резервов их экономии, включая оценку величины энергетических потерь с указанием причин их возникновения по обследуемым оборудованию и объектам;</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показателей энергетической эффективности;</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о</w:t>
      </w:r>
      <w:r w:rsidRPr="004C1467">
        <w:rPr>
          <w:rFonts w:ascii="Times New Roman" w:hAnsi="Times New Roman" w:cs="Times New Roman"/>
          <w:sz w:val="24"/>
          <w:szCs w:val="24"/>
        </w:rPr>
        <w:t>пределение потенциала энергосбережения и нерациональных потерь топливно-энергетических ресурсов;</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r>
      <w:r w:rsidR="004C1467">
        <w:rPr>
          <w:rFonts w:ascii="Times New Roman" w:hAnsi="Times New Roman" w:cs="Times New Roman"/>
          <w:sz w:val="24"/>
          <w:szCs w:val="24"/>
        </w:rPr>
        <w:t>р</w:t>
      </w:r>
      <w:r w:rsidRPr="004C1467">
        <w:rPr>
          <w:rFonts w:ascii="Times New Roman" w:hAnsi="Times New Roman" w:cs="Times New Roman"/>
          <w:sz w:val="24"/>
          <w:szCs w:val="24"/>
        </w:rPr>
        <w:t>азработка перечня мероприятий по энергосбережению и повышению энергетической эффективности и проведение их стоимостной оценки по каждому виду потребляемых энергоресурсов;</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 xml:space="preserve">К основным задачам </w:t>
      </w:r>
      <w:r w:rsidR="004C1467" w:rsidRPr="001501C8">
        <w:rPr>
          <w:rFonts w:ascii="Times New Roman" w:hAnsi="Times New Roman" w:cs="Times New Roman"/>
          <w:sz w:val="24"/>
          <w:szCs w:val="24"/>
        </w:rPr>
        <w:t>энергосбережения и повышения энергетической эффективности</w:t>
      </w:r>
      <w:r w:rsidRPr="004C1467">
        <w:rPr>
          <w:rFonts w:ascii="Times New Roman" w:hAnsi="Times New Roman" w:cs="Times New Roman"/>
          <w:sz w:val="24"/>
          <w:szCs w:val="24"/>
        </w:rPr>
        <w:t xml:space="preserve"> следует отнести следующее:</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реализация организационных мероприятий по энергосбережению и повышению энергетической эффективности;</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оснащение современными приборами учёта системы электроснабжения;</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теплоснабжения;</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электроснабжения;</w:t>
      </w:r>
    </w:p>
    <w:p w:rsidR="008369AD" w:rsidRPr="004C1467" w:rsidRDefault="008369AD" w:rsidP="00001808">
      <w:pPr>
        <w:tabs>
          <w:tab w:val="left" w:pos="993"/>
        </w:tabs>
        <w:spacing w:after="0" w:line="240" w:lineRule="auto"/>
        <w:ind w:firstLine="709"/>
        <w:jc w:val="both"/>
        <w:rPr>
          <w:rFonts w:ascii="Times New Roman" w:hAnsi="Times New Roman" w:cs="Times New Roman"/>
          <w:sz w:val="24"/>
          <w:szCs w:val="24"/>
        </w:rPr>
      </w:pPr>
      <w:r w:rsidRPr="004C1467">
        <w:rPr>
          <w:rFonts w:ascii="Times New Roman" w:hAnsi="Times New Roman" w:cs="Times New Roman"/>
          <w:sz w:val="24"/>
          <w:szCs w:val="24"/>
        </w:rPr>
        <w:t>•</w:t>
      </w:r>
      <w:r w:rsidRPr="004C1467">
        <w:rPr>
          <w:rFonts w:ascii="Times New Roman" w:hAnsi="Times New Roman" w:cs="Times New Roman"/>
          <w:sz w:val="24"/>
          <w:szCs w:val="24"/>
        </w:rPr>
        <w:tab/>
        <w:t>повышение эффективности системы водоснабжения и водоотведения.</w:t>
      </w:r>
    </w:p>
    <w:p w:rsidR="00AB77E6" w:rsidRPr="001501C8" w:rsidRDefault="00AB77E6" w:rsidP="00001808">
      <w:pPr>
        <w:spacing w:after="0" w:line="240" w:lineRule="auto"/>
        <w:ind w:firstLine="709"/>
        <w:jc w:val="both"/>
        <w:rPr>
          <w:rFonts w:ascii="Times New Roman" w:hAnsi="Times New Roman" w:cs="Times New Roman"/>
          <w:sz w:val="24"/>
          <w:szCs w:val="24"/>
        </w:rPr>
      </w:pPr>
    </w:p>
    <w:p w:rsidR="00AB77E6" w:rsidRDefault="004C1467" w:rsidP="0000180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 приоритетам развития </w:t>
      </w:r>
      <w:r w:rsidRPr="001501C8">
        <w:rPr>
          <w:rFonts w:ascii="Times New Roman" w:hAnsi="Times New Roman" w:cs="Times New Roman"/>
          <w:sz w:val="24"/>
          <w:szCs w:val="24"/>
        </w:rPr>
        <w:t>энергосбережения и повышения энергетической эффективности</w:t>
      </w:r>
      <w:r>
        <w:rPr>
          <w:rFonts w:ascii="Times New Roman" w:hAnsi="Times New Roman" w:cs="Times New Roman"/>
          <w:sz w:val="24"/>
          <w:szCs w:val="24"/>
        </w:rPr>
        <w:t xml:space="preserve"> относятся:</w:t>
      </w:r>
    </w:p>
    <w:p w:rsidR="0021036B" w:rsidRPr="00C42E8F"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проведение технического обследования и технической инвентаризации источников, сетей и сооружений на них с целью формирования технической документации, содержащей актуальные данные о фактических характеристиках и состоянии объектов системы теплоснабжения;</w:t>
      </w:r>
    </w:p>
    <w:p w:rsidR="0021036B" w:rsidRPr="00C42E8F"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новое строительство и реконструкция участков тепловых сетей;</w:t>
      </w:r>
    </w:p>
    <w:p w:rsidR="0021036B"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sidRPr="00C42E8F">
        <w:rPr>
          <w:rFonts w:ascii="Times New Roman" w:eastAsia="Times New Roman" w:hAnsi="Times New Roman" w:cs="Times New Roman"/>
          <w:sz w:val="24"/>
          <w:szCs w:val="24"/>
          <w:lang w:eastAsia="ru-RU"/>
        </w:rPr>
        <w:t>установка приборов учета тепловой энергии на котельных и у потребителей</w:t>
      </w:r>
      <w:r w:rsidR="00AE2F86">
        <w:rPr>
          <w:rFonts w:ascii="Times New Roman" w:eastAsia="Times New Roman" w:hAnsi="Times New Roman" w:cs="Times New Roman"/>
          <w:sz w:val="24"/>
          <w:szCs w:val="24"/>
          <w:lang w:eastAsia="ru-RU"/>
        </w:rPr>
        <w:t>;</w:t>
      </w:r>
    </w:p>
    <w:p w:rsidR="0021036B" w:rsidRPr="0021036B" w:rsidRDefault="0021036B" w:rsidP="00001808">
      <w:pPr>
        <w:numPr>
          <w:ilvl w:val="0"/>
          <w:numId w:val="2"/>
        </w:numPr>
        <w:tabs>
          <w:tab w:val="left" w:pos="993"/>
        </w:tabs>
        <w:spacing w:after="0" w:line="240" w:lineRule="auto"/>
        <w:ind w:left="0" w:firstLine="709"/>
        <w:contextualSpacing/>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замена осветительных приборов на </w:t>
      </w:r>
      <w:proofErr w:type="spellStart"/>
      <w:r>
        <w:rPr>
          <w:rFonts w:ascii="Times New Roman" w:hAnsi="Times New Roman" w:cs="Times New Roman"/>
          <w:sz w:val="24"/>
          <w:szCs w:val="24"/>
        </w:rPr>
        <w:t>энергоэффективные</w:t>
      </w:r>
      <w:proofErr w:type="spellEnd"/>
      <w:r>
        <w:rPr>
          <w:rFonts w:ascii="Times New Roman" w:hAnsi="Times New Roman" w:cs="Times New Roman"/>
          <w:sz w:val="24"/>
          <w:szCs w:val="24"/>
        </w:rPr>
        <w:t xml:space="preserve"> светодиодные</w:t>
      </w:r>
      <w:r w:rsidR="00AE2F86">
        <w:rPr>
          <w:rFonts w:ascii="Times New Roman" w:hAnsi="Times New Roman" w:cs="Times New Roman"/>
          <w:sz w:val="24"/>
          <w:szCs w:val="24"/>
        </w:rPr>
        <w:t>;</w:t>
      </w:r>
    </w:p>
    <w:p w:rsidR="0021036B" w:rsidRPr="0021036B" w:rsidRDefault="0021036B" w:rsidP="00001808">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реконструкция и строительство водоводов и магистральных сетей;</w:t>
      </w:r>
    </w:p>
    <w:p w:rsidR="0021036B" w:rsidRPr="0021036B" w:rsidRDefault="0021036B" w:rsidP="00001808">
      <w:pPr>
        <w:numPr>
          <w:ilvl w:val="0"/>
          <w:numId w:val="2"/>
        </w:numPr>
        <w:tabs>
          <w:tab w:val="left" w:pos="993"/>
        </w:tabs>
        <w:spacing w:after="0" w:line="240" w:lineRule="auto"/>
        <w:ind w:left="0" w:firstLine="709"/>
        <w:contextualSpacing/>
        <w:jc w:val="both"/>
        <w:rPr>
          <w:rFonts w:ascii="Times New Roman" w:hAnsi="Times New Roman" w:cs="Times New Roman"/>
          <w:sz w:val="24"/>
          <w:szCs w:val="24"/>
        </w:rPr>
      </w:pPr>
      <w:r w:rsidRPr="0021036B">
        <w:rPr>
          <w:rFonts w:ascii="Times New Roman" w:hAnsi="Times New Roman" w:cs="Times New Roman"/>
          <w:sz w:val="24"/>
          <w:szCs w:val="24"/>
        </w:rPr>
        <w:t>строительство ВЗУ и ВОС.</w:t>
      </w:r>
    </w:p>
    <w:p w:rsidR="004C1467" w:rsidRPr="001501C8" w:rsidRDefault="0021036B" w:rsidP="00AB77E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B77E6" w:rsidRPr="001501C8" w:rsidRDefault="001C4DFC" w:rsidP="00C22E16">
      <w:pPr>
        <w:pStyle w:val="1"/>
        <w:jc w:val="center"/>
      </w:pPr>
      <w:bookmarkStart w:id="7" w:name="_Toc126060671"/>
      <w:r>
        <w:t>3</w:t>
      </w:r>
      <w:r w:rsidR="00C22E16">
        <w:t>.</w:t>
      </w:r>
      <w:r w:rsidR="00AB77E6" w:rsidRPr="001501C8">
        <w:t xml:space="preserve"> Основные направления развития энергосбережения и повышения </w:t>
      </w:r>
      <w:r w:rsidR="00AE2F86">
        <w:t xml:space="preserve">                </w:t>
      </w:r>
      <w:r w:rsidR="00AB77E6" w:rsidRPr="001501C8">
        <w:t>энергетической эффективности на территории муниципального образования</w:t>
      </w:r>
      <w:bookmarkEnd w:id="7"/>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Pr="00001808" w:rsidRDefault="00AF5165" w:rsidP="00001808">
      <w:pPr>
        <w:spacing w:after="0" w:line="240" w:lineRule="auto"/>
        <w:ind w:firstLine="709"/>
        <w:jc w:val="both"/>
        <w:rPr>
          <w:rFonts w:ascii="Times New Roman" w:hAnsi="Times New Roman" w:cs="Times New Roman"/>
          <w:sz w:val="24"/>
          <w:szCs w:val="24"/>
        </w:rPr>
      </w:pPr>
      <w:r w:rsidRPr="00001808">
        <w:rPr>
          <w:rFonts w:ascii="Times New Roman" w:hAnsi="Times New Roman" w:cs="Times New Roman"/>
          <w:sz w:val="24"/>
          <w:szCs w:val="24"/>
        </w:rPr>
        <w:t>Основны</w:t>
      </w:r>
      <w:r w:rsidR="00001808" w:rsidRPr="00001808">
        <w:rPr>
          <w:rFonts w:ascii="Times New Roman" w:hAnsi="Times New Roman" w:cs="Times New Roman"/>
          <w:sz w:val="24"/>
          <w:szCs w:val="24"/>
        </w:rPr>
        <w:t>е</w:t>
      </w:r>
      <w:r w:rsidRPr="00001808">
        <w:rPr>
          <w:rFonts w:ascii="Times New Roman" w:hAnsi="Times New Roman" w:cs="Times New Roman"/>
          <w:sz w:val="24"/>
          <w:szCs w:val="24"/>
        </w:rPr>
        <w:t xml:space="preserve"> направления энергосбережения на территории </w:t>
      </w:r>
      <w:r w:rsidR="00001808" w:rsidRPr="00001808">
        <w:rPr>
          <w:rFonts w:ascii="Times New Roman" w:hAnsi="Times New Roman" w:cs="Times New Roman"/>
          <w:sz w:val="24"/>
          <w:szCs w:val="24"/>
        </w:rPr>
        <w:t>муниципального образования</w:t>
      </w:r>
      <w:r w:rsidRPr="00001808">
        <w:rPr>
          <w:rFonts w:ascii="Times New Roman" w:hAnsi="Times New Roman" w:cs="Times New Roman"/>
          <w:sz w:val="24"/>
          <w:szCs w:val="24"/>
        </w:rPr>
        <w:t xml:space="preserve"> относятся к учреждениям и включают в себя:</w:t>
      </w:r>
    </w:p>
    <w:p w:rsidR="00AF5165" w:rsidRPr="006508C6"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замену сантехнических приборов старого образца,</w:t>
      </w:r>
    </w:p>
    <w:p w:rsidR="00AF5165" w:rsidRPr="006508C6"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xml:space="preserve">- установку автоматических </w:t>
      </w:r>
      <w:proofErr w:type="spellStart"/>
      <w:r w:rsidRPr="006508C6">
        <w:rPr>
          <w:rFonts w:ascii="Times New Roman" w:hAnsi="Times New Roman" w:cs="Times New Roman"/>
          <w:sz w:val="24"/>
          <w:szCs w:val="24"/>
        </w:rPr>
        <w:t>термоклапанов</w:t>
      </w:r>
      <w:proofErr w:type="spellEnd"/>
      <w:r w:rsidRPr="006508C6">
        <w:rPr>
          <w:rFonts w:ascii="Times New Roman" w:hAnsi="Times New Roman" w:cs="Times New Roman"/>
          <w:sz w:val="24"/>
          <w:szCs w:val="24"/>
        </w:rPr>
        <w:t xml:space="preserve"> на радиаторах отопления,</w:t>
      </w:r>
    </w:p>
    <w:p w:rsidR="00AF5165" w:rsidRPr="006508C6"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замену светильников с люминесцентными лампами на светодиодные,</w:t>
      </w:r>
    </w:p>
    <w:p w:rsidR="00AF5165" w:rsidRPr="001501C8" w:rsidRDefault="00AF5165" w:rsidP="00001808">
      <w:pPr>
        <w:spacing w:after="0" w:line="240" w:lineRule="auto"/>
        <w:ind w:firstLine="709"/>
        <w:jc w:val="both"/>
        <w:rPr>
          <w:rFonts w:ascii="Times New Roman" w:hAnsi="Times New Roman" w:cs="Times New Roman"/>
          <w:sz w:val="24"/>
          <w:szCs w:val="24"/>
        </w:rPr>
      </w:pPr>
      <w:r w:rsidRPr="006508C6">
        <w:rPr>
          <w:rFonts w:ascii="Times New Roman" w:hAnsi="Times New Roman" w:cs="Times New Roman"/>
          <w:sz w:val="24"/>
          <w:szCs w:val="24"/>
        </w:rPr>
        <w:t>- регулировку температурно-влажностного режима.</w:t>
      </w:r>
      <w:r>
        <w:rPr>
          <w:rFonts w:ascii="Times New Roman" w:hAnsi="Times New Roman" w:cs="Times New Roman"/>
          <w:sz w:val="24"/>
          <w:szCs w:val="24"/>
        </w:rPr>
        <w:t xml:space="preserve"> </w:t>
      </w:r>
    </w:p>
    <w:p w:rsidR="00AB77E6" w:rsidRPr="001501C8" w:rsidRDefault="00AB77E6" w:rsidP="008617E0">
      <w:pPr>
        <w:spacing w:after="0" w:line="276" w:lineRule="auto"/>
        <w:ind w:firstLine="709"/>
        <w:jc w:val="both"/>
        <w:rPr>
          <w:rFonts w:ascii="Times New Roman" w:hAnsi="Times New Roman" w:cs="Times New Roman"/>
          <w:sz w:val="24"/>
          <w:szCs w:val="24"/>
        </w:rPr>
      </w:pPr>
    </w:p>
    <w:p w:rsidR="00AB77E6" w:rsidRPr="001501C8" w:rsidRDefault="001C4DFC" w:rsidP="00C22E16">
      <w:pPr>
        <w:pStyle w:val="1"/>
        <w:jc w:val="center"/>
      </w:pPr>
      <w:bookmarkStart w:id="8" w:name="_Toc126060672"/>
      <w:r w:rsidRPr="006508C6">
        <w:t>4</w:t>
      </w:r>
      <w:r w:rsidR="00C22E16">
        <w:t>.</w:t>
      </w:r>
      <w:r w:rsidR="00AB77E6" w:rsidRPr="006508C6">
        <w:t xml:space="preserve">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 в том числе экономического эффекта от реализации программы, </w:t>
      </w:r>
      <w:r w:rsidR="00AE2F86">
        <w:t xml:space="preserve">                 </w:t>
      </w:r>
      <w:r w:rsidR="00AB77E6" w:rsidRPr="006508C6">
        <w:t>сроки проведения таких мероприятий</w:t>
      </w:r>
      <w:bookmarkEnd w:id="8"/>
    </w:p>
    <w:p w:rsidR="00AB77E6" w:rsidRPr="001501C8" w:rsidRDefault="00AB77E6" w:rsidP="00AB77E6">
      <w:pPr>
        <w:spacing w:after="0" w:line="240" w:lineRule="auto"/>
        <w:ind w:firstLine="709"/>
        <w:jc w:val="both"/>
        <w:rPr>
          <w:rFonts w:ascii="Times New Roman" w:hAnsi="Times New Roman" w:cs="Times New Roman"/>
          <w:sz w:val="24"/>
          <w:szCs w:val="24"/>
        </w:rPr>
      </w:pP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AB77E6" w:rsidRPr="001501C8">
        <w:rPr>
          <w:rFonts w:ascii="Times New Roman" w:hAnsi="Times New Roman" w:cs="Times New Roman"/>
          <w:sz w:val="24"/>
          <w:szCs w:val="24"/>
        </w:rPr>
        <w:t>) по оснащению приборами учета используемых энергетических ресурсов в жилищном фонде, в том числе с использованием интеллектуальных приборов учета, автоматизированных систем и систем диспетчеризации;</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 проведение разъяснительной работы с гражданами, по оснащению жилых домов в жилищном фонде приборами учета воды, природного газа, тепловой и электрической энергии, в том числе многоквартирных домов коллективными общедомовыми приборами учета воды, тепловой и электрической энергии, индивидуальными и общими (для коммунальных квартир) приборами учета воды, природного газа, тепловой и электрической энергии (по переходу на расчет по показаниям приборов учета).</w:t>
      </w:r>
    </w:p>
    <w:p w:rsidR="009029D3" w:rsidRDefault="006508C6" w:rsidP="00AE2F86">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 xml:space="preserve">Муниципальным учреждениям, </w:t>
      </w:r>
      <w:proofErr w:type="spellStart"/>
      <w:r w:rsidRPr="000129AB">
        <w:rPr>
          <w:rFonts w:ascii="Liberation Serif" w:hAnsi="Liberation Serif"/>
          <w:sz w:val="24"/>
          <w:szCs w:val="24"/>
        </w:rPr>
        <w:t>ресурсоснабжающим</w:t>
      </w:r>
      <w:proofErr w:type="spellEnd"/>
      <w:r w:rsidRPr="000129AB">
        <w:rPr>
          <w:rFonts w:ascii="Liberation Serif" w:hAnsi="Liberation Serif"/>
          <w:sz w:val="24"/>
          <w:szCs w:val="24"/>
        </w:rPr>
        <w:t xml:space="preserve"> организациям, осуществляющим свою деятельность на территории муниципального образования, необходимо организовать работы по оснащению зданий, строений и сооружений, используемых муниципальными учреждениями, приборами учета используемых энергетических ресурсов, а также ввод установленных приборов учета в эксплуатацию.</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AB77E6" w:rsidRPr="001501C8">
        <w:rPr>
          <w:rFonts w:ascii="Times New Roman" w:hAnsi="Times New Roman" w:cs="Times New Roman"/>
          <w:sz w:val="24"/>
          <w:szCs w:val="24"/>
        </w:rPr>
        <w:t xml:space="preserve">) по энергосбережению и повышению энергетической эффективности жилищного фонда, в том числе по проведению </w:t>
      </w:r>
      <w:proofErr w:type="spellStart"/>
      <w:r w:rsidR="00AB77E6" w:rsidRPr="001501C8">
        <w:rPr>
          <w:rFonts w:ascii="Times New Roman" w:hAnsi="Times New Roman" w:cs="Times New Roman"/>
          <w:sz w:val="24"/>
          <w:szCs w:val="24"/>
        </w:rPr>
        <w:t>энергоэффективного</w:t>
      </w:r>
      <w:proofErr w:type="spellEnd"/>
      <w:r w:rsidR="00AB77E6" w:rsidRPr="001501C8">
        <w:rPr>
          <w:rFonts w:ascii="Times New Roman" w:hAnsi="Times New Roman" w:cs="Times New Roman"/>
          <w:sz w:val="24"/>
          <w:szCs w:val="24"/>
        </w:rPr>
        <w:t xml:space="preserve"> капитального ремонта общего имущества в многоквартирных домах;</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029D3" w:rsidRDefault="006508C6" w:rsidP="00AE2F86">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 информирование граждан о мероприятиях по энергосбережению и повышению энергетической эффективности в отношении общего имущества собственников помещений в многоквартирном доме, включаемых в состав обязательных требований к содержанию общего имущества в многоквартирном доме.</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AB77E6" w:rsidRPr="001501C8">
        <w:rPr>
          <w:rFonts w:ascii="Times New Roman" w:hAnsi="Times New Roman" w:cs="Times New Roman"/>
          <w:sz w:val="24"/>
          <w:szCs w:val="24"/>
        </w:rPr>
        <w:t>) по энергосбережению и повышению энергетической эффективности систем коммунальной инфраструктуры,</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направленных в том числе на развитие жилищно-коммунального хозяйства;</w:t>
      </w:r>
    </w:p>
    <w:p w:rsidR="006508C6" w:rsidRPr="000129AB" w:rsidRDefault="006508C6" w:rsidP="00AE2F86">
      <w:pPr>
        <w:spacing w:after="0" w:line="240" w:lineRule="auto"/>
        <w:ind w:firstLine="709"/>
        <w:jc w:val="both"/>
        <w:rPr>
          <w:rFonts w:ascii="Liberation Serif" w:hAnsi="Liberation Serif"/>
          <w:sz w:val="24"/>
          <w:szCs w:val="24"/>
        </w:rPr>
      </w:pPr>
      <w:r w:rsidRPr="000129AB">
        <w:rPr>
          <w:rFonts w:ascii="Liberation Serif" w:hAnsi="Liberation Serif"/>
          <w:sz w:val="24"/>
          <w:szCs w:val="24"/>
        </w:rPr>
        <w:t>Основным мероприятием является:</w:t>
      </w:r>
    </w:p>
    <w:p w:rsidR="009029D3" w:rsidRDefault="006508C6" w:rsidP="00AE2F86">
      <w:pPr>
        <w:spacing w:after="0" w:line="240" w:lineRule="auto"/>
        <w:ind w:firstLine="709"/>
        <w:jc w:val="both"/>
        <w:rPr>
          <w:rFonts w:ascii="Times New Roman" w:hAnsi="Times New Roman" w:cs="Times New Roman"/>
          <w:sz w:val="24"/>
          <w:szCs w:val="24"/>
        </w:rPr>
      </w:pPr>
      <w:r w:rsidRPr="000129AB">
        <w:rPr>
          <w:rFonts w:ascii="Liberation Serif" w:hAnsi="Liberation Serif"/>
          <w:sz w:val="24"/>
          <w:szCs w:val="24"/>
        </w:rPr>
        <w:t>- участие в программах в области энергосбережения и повышения энергетической</w:t>
      </w:r>
      <w:r>
        <w:rPr>
          <w:rFonts w:ascii="Liberation Serif" w:hAnsi="Liberation Serif"/>
          <w:sz w:val="24"/>
          <w:szCs w:val="24"/>
        </w:rPr>
        <w:t xml:space="preserve"> </w:t>
      </w:r>
      <w:r w:rsidRPr="000129AB">
        <w:rPr>
          <w:rFonts w:ascii="Liberation Serif" w:hAnsi="Liberation Serif"/>
          <w:sz w:val="24"/>
          <w:szCs w:val="24"/>
        </w:rPr>
        <w:t xml:space="preserve">эффективности организаций, осуществляющих регулируемые виды деятельности на территории </w:t>
      </w:r>
      <w:r>
        <w:rPr>
          <w:rFonts w:ascii="Liberation Serif" w:hAnsi="Liberation Serif"/>
          <w:sz w:val="24"/>
          <w:szCs w:val="24"/>
        </w:rPr>
        <w:t>сельского</w:t>
      </w:r>
      <w:r w:rsidRPr="000129AB">
        <w:rPr>
          <w:rFonts w:ascii="Liberation Serif" w:hAnsi="Liberation Serif"/>
          <w:sz w:val="24"/>
          <w:szCs w:val="24"/>
        </w:rPr>
        <w:t xml:space="preserve"> поселения </w:t>
      </w:r>
      <w:r>
        <w:rPr>
          <w:rFonts w:ascii="Liberation Serif" w:hAnsi="Liberation Serif"/>
          <w:sz w:val="24"/>
          <w:szCs w:val="24"/>
        </w:rPr>
        <w:t>Верхнеказымский</w:t>
      </w:r>
      <w:r w:rsidRPr="000129AB">
        <w:rPr>
          <w:rFonts w:ascii="Liberation Serif" w:hAnsi="Liberation Serif"/>
          <w:sz w:val="24"/>
          <w:szCs w:val="24"/>
        </w:rPr>
        <w:t xml:space="preserve"> Белоярского района Ханты-Мансийского округа-Югры.</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AB77E6" w:rsidRPr="001501C8">
        <w:rPr>
          <w:rFonts w:ascii="Times New Roman" w:hAnsi="Times New Roman" w:cs="Times New Roman"/>
          <w:sz w:val="24"/>
          <w:szCs w:val="24"/>
        </w:rPr>
        <w:t>) по энергосбережению в организациях с участием государства или муниципального образования и повышению</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энергетической эффективности этих организаций;</w:t>
      </w:r>
    </w:p>
    <w:p w:rsidR="0067720A" w:rsidRDefault="0067720A"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Мероприятия по </w:t>
      </w:r>
      <w:r w:rsidRPr="001501C8">
        <w:rPr>
          <w:rFonts w:ascii="Times New Roman" w:hAnsi="Times New Roman" w:cs="Times New Roman"/>
          <w:sz w:val="24"/>
          <w:szCs w:val="24"/>
        </w:rPr>
        <w:t>энергосбережению в организациях с участием государства или муниципального образования и повышению энергетической эффективности этих организаций</w:t>
      </w:r>
      <w:r>
        <w:rPr>
          <w:rFonts w:ascii="Times New Roman" w:hAnsi="Times New Roman" w:cs="Times New Roman"/>
          <w:sz w:val="24"/>
          <w:szCs w:val="24"/>
        </w:rPr>
        <w:t xml:space="preserve"> приведены в приложении </w:t>
      </w:r>
      <w:r w:rsidR="008617E0">
        <w:rPr>
          <w:rFonts w:ascii="Times New Roman" w:hAnsi="Times New Roman" w:cs="Times New Roman"/>
          <w:sz w:val="24"/>
          <w:szCs w:val="24"/>
        </w:rPr>
        <w:t>А</w:t>
      </w:r>
      <w:r>
        <w:rPr>
          <w:rFonts w:ascii="Times New Roman" w:hAnsi="Times New Roman" w:cs="Times New Roman"/>
          <w:sz w:val="24"/>
          <w:szCs w:val="24"/>
        </w:rPr>
        <w:t>.</w:t>
      </w:r>
    </w:p>
    <w:p w:rsidR="006508C6" w:rsidRPr="003B3FF7" w:rsidRDefault="00AE2F8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w:t>
      </w:r>
      <w:r w:rsidR="006508C6" w:rsidRPr="003B3FF7">
        <w:rPr>
          <w:rFonts w:ascii="Times New Roman" w:hAnsi="Times New Roman" w:cs="Times New Roman"/>
          <w:sz w:val="24"/>
          <w:szCs w:val="24"/>
        </w:rPr>
        <w:t xml:space="preserve">рограмма включает в себя мероприятия в области энергосбережения и повышения </w:t>
      </w:r>
      <w:r>
        <w:rPr>
          <w:rFonts w:ascii="Times New Roman" w:hAnsi="Times New Roman" w:cs="Times New Roman"/>
          <w:sz w:val="24"/>
          <w:szCs w:val="24"/>
        </w:rPr>
        <w:t>э</w:t>
      </w:r>
      <w:r w:rsidR="006508C6" w:rsidRPr="003B3FF7">
        <w:rPr>
          <w:rFonts w:ascii="Times New Roman" w:hAnsi="Times New Roman" w:cs="Times New Roman"/>
          <w:sz w:val="24"/>
          <w:szCs w:val="24"/>
        </w:rPr>
        <w:t xml:space="preserve">нергетической эффективности </w:t>
      </w:r>
      <w:r>
        <w:rPr>
          <w:rFonts w:ascii="Times New Roman" w:hAnsi="Times New Roman" w:cs="Times New Roman"/>
          <w:sz w:val="24"/>
          <w:szCs w:val="24"/>
        </w:rPr>
        <w:t xml:space="preserve">и </w:t>
      </w:r>
      <w:r w:rsidR="006508C6" w:rsidRPr="003B3FF7">
        <w:rPr>
          <w:rFonts w:ascii="Times New Roman" w:hAnsi="Times New Roman" w:cs="Times New Roman"/>
          <w:sz w:val="24"/>
          <w:szCs w:val="24"/>
        </w:rPr>
        <w:t>содержащиеся в программах:</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 организаций, осуществляющих свою деятельность на территории </w:t>
      </w:r>
      <w:r>
        <w:rPr>
          <w:rFonts w:ascii="Times New Roman" w:hAnsi="Times New Roman" w:cs="Times New Roman"/>
          <w:sz w:val="24"/>
          <w:szCs w:val="24"/>
        </w:rPr>
        <w:t>сельского</w:t>
      </w:r>
      <w:r w:rsidRPr="003B3FF7">
        <w:rPr>
          <w:rFonts w:ascii="Times New Roman" w:hAnsi="Times New Roman" w:cs="Times New Roman"/>
          <w:sz w:val="24"/>
          <w:szCs w:val="24"/>
        </w:rPr>
        <w:t xml:space="preserve"> поселения </w:t>
      </w:r>
      <w:r>
        <w:rPr>
          <w:rFonts w:ascii="Times New Roman" w:hAnsi="Times New Roman" w:cs="Times New Roman"/>
          <w:sz w:val="24"/>
          <w:szCs w:val="24"/>
        </w:rPr>
        <w:t>Верхнеказымский</w:t>
      </w:r>
      <w:r w:rsidRPr="003B3FF7">
        <w:rPr>
          <w:rFonts w:ascii="Times New Roman" w:hAnsi="Times New Roman" w:cs="Times New Roman"/>
          <w:sz w:val="24"/>
          <w:szCs w:val="24"/>
        </w:rPr>
        <w:t xml:space="preserve"> Белоярского района Ханты-Мансийского округа</w:t>
      </w:r>
      <w:r w:rsidR="00AE2F86">
        <w:rPr>
          <w:rFonts w:ascii="Times New Roman" w:hAnsi="Times New Roman" w:cs="Times New Roman"/>
          <w:sz w:val="24"/>
          <w:szCs w:val="24"/>
        </w:rPr>
        <w:t xml:space="preserve"> – </w:t>
      </w:r>
      <w:r w:rsidRPr="003B3FF7">
        <w:rPr>
          <w:rFonts w:ascii="Times New Roman" w:hAnsi="Times New Roman" w:cs="Times New Roman"/>
          <w:sz w:val="24"/>
          <w:szCs w:val="24"/>
        </w:rPr>
        <w:t>Югры;</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осуществляющих регулируемые виды деятельности, если цены (тарифы) на товары, услуги таких организаций подлежат установлению органами местного самоуправления;</w:t>
      </w:r>
    </w:p>
    <w:p w:rsidR="0067720A"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организаций с участием государства или муниципального образования, государственных (муниципальных) учреждений, реализация которых обеспечит достижение потенциала снижения потребления энергетических ресурсов.</w:t>
      </w:r>
    </w:p>
    <w:p w:rsidR="00AB77E6" w:rsidRDefault="00C22E1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AB77E6" w:rsidRPr="001501C8">
        <w:rPr>
          <w:rFonts w:ascii="Times New Roman" w:hAnsi="Times New Roman" w:cs="Times New Roman"/>
          <w:sz w:val="24"/>
          <w:szCs w:val="24"/>
        </w:rPr>
        <w:t>) по выявлению бесхозяйных объектов недвижимого имущества, используемых для передачи энергетических</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ресурсов (включая газоснабжение, тепло- и электроснабжение), организации постановки таких объектов на учет в</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качестве бесхозяйных объектов недвижимого имущества и последующему признанию права муниципальной</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собственности на такие бесхозяйные объекты недвижимого имущества;</w:t>
      </w:r>
    </w:p>
    <w:p w:rsidR="006508C6" w:rsidRPr="003B3FF7" w:rsidRDefault="006508C6" w:rsidP="00AE2F86">
      <w:pPr>
        <w:spacing w:after="0" w:line="240" w:lineRule="auto"/>
        <w:ind w:firstLine="709"/>
        <w:jc w:val="both"/>
        <w:rPr>
          <w:rFonts w:ascii="Times New Roman" w:hAnsi="Times New Roman" w:cs="Times New Roman"/>
          <w:sz w:val="24"/>
          <w:szCs w:val="24"/>
        </w:rPr>
      </w:pPr>
      <w:proofErr w:type="gramStart"/>
      <w:r w:rsidRPr="003B3FF7">
        <w:rPr>
          <w:rFonts w:ascii="Times New Roman" w:hAnsi="Times New Roman" w:cs="Times New Roman"/>
          <w:sz w:val="24"/>
          <w:szCs w:val="24"/>
        </w:rPr>
        <w:t>Пунктами 4 и 5 части 6 статьи 14 Федерального закона от 23</w:t>
      </w:r>
      <w:r w:rsidR="00AE2F86">
        <w:rPr>
          <w:rFonts w:ascii="Times New Roman" w:hAnsi="Times New Roman" w:cs="Times New Roman"/>
          <w:sz w:val="24"/>
          <w:szCs w:val="24"/>
        </w:rPr>
        <w:t>.11.</w:t>
      </w:r>
      <w:r w:rsidRPr="003B3FF7">
        <w:rPr>
          <w:rFonts w:ascii="Times New Roman" w:hAnsi="Times New Roman" w:cs="Times New Roman"/>
          <w:sz w:val="24"/>
          <w:szCs w:val="24"/>
        </w:rPr>
        <w:t xml:space="preserve">2009 </w:t>
      </w:r>
      <w:r w:rsidR="00185E81">
        <w:rPr>
          <w:rFonts w:ascii="Times New Roman" w:hAnsi="Times New Roman" w:cs="Times New Roman"/>
          <w:sz w:val="24"/>
          <w:szCs w:val="24"/>
        </w:rPr>
        <w:t>№</w:t>
      </w:r>
      <w:r w:rsidRPr="003B3FF7">
        <w:rPr>
          <w:rFonts w:ascii="Times New Roman" w:hAnsi="Times New Roman" w:cs="Times New Roman"/>
          <w:sz w:val="24"/>
          <w:szCs w:val="24"/>
        </w:rPr>
        <w:t xml:space="preserve"> 261-ФЗ </w:t>
      </w:r>
      <w:r w:rsidR="00AE2F86">
        <w:rPr>
          <w:rFonts w:ascii="Times New Roman" w:hAnsi="Times New Roman" w:cs="Times New Roman"/>
          <w:sz w:val="24"/>
          <w:szCs w:val="24"/>
        </w:rPr>
        <w:t>«</w:t>
      </w:r>
      <w:r w:rsidRPr="003B3FF7">
        <w:rPr>
          <w:rFonts w:ascii="Times New Roman" w:hAnsi="Times New Roman" w:cs="Times New Roman"/>
          <w:sz w:val="24"/>
          <w:szCs w:val="24"/>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AE2F86">
        <w:rPr>
          <w:rFonts w:ascii="Times New Roman" w:hAnsi="Times New Roman" w:cs="Times New Roman"/>
          <w:sz w:val="24"/>
          <w:szCs w:val="24"/>
        </w:rPr>
        <w:t>»</w:t>
      </w:r>
      <w:r w:rsidRPr="003B3FF7">
        <w:rPr>
          <w:rFonts w:ascii="Times New Roman" w:hAnsi="Times New Roman" w:cs="Times New Roman"/>
          <w:sz w:val="24"/>
          <w:szCs w:val="24"/>
        </w:rPr>
        <w:t xml:space="preserve"> установлено, что перечень мероприятий по энергосбережению и повышению энергетической эффективности, подлежащих включению в региональные, муниципальные программы в области энергосбережения и повышения энергетической эффективности, должен включать, в том числе мероприятия по</w:t>
      </w:r>
      <w:proofErr w:type="gramEnd"/>
      <w:r w:rsidRPr="003B3FF7">
        <w:rPr>
          <w:rFonts w:ascii="Times New Roman" w:hAnsi="Times New Roman" w:cs="Times New Roman"/>
          <w:sz w:val="24"/>
          <w:szCs w:val="24"/>
        </w:rPr>
        <w:t xml:space="preserve"> </w:t>
      </w:r>
      <w:proofErr w:type="gramStart"/>
      <w:r w:rsidRPr="003B3FF7">
        <w:rPr>
          <w:rFonts w:ascii="Times New Roman" w:hAnsi="Times New Roman" w:cs="Times New Roman"/>
          <w:sz w:val="24"/>
          <w:szCs w:val="24"/>
        </w:rPr>
        <w:t>выявлению бесхозяйных объектов недвижимого имущества, используемых для передачи энергетических ресурсов (включая газоснабжение, тепло- и электроснабжение), организации постановки в установленном порядке таких объектов на учет в качестве бесхозяйных объектов недвижимого имущества и затем признанию права муниципальной собственности на такие бесхозяйные объекты недвижимого имущества,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w:t>
      </w:r>
      <w:proofErr w:type="gramEnd"/>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 вопросу признания права муниципальной собственности на бесхозяйные недвижимые вещи следует отметить, что его порядок установлен в части 3 статьи 225 Гражданского кодекса Российской Федерации. Так, бесхозяйные недвижимые вещи принимаются на учет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 По истечении года со дня постановки бесхозяйной недвижимой вещи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6508C6" w:rsidRPr="003B3FF7"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Порядок принятия на учет бесхозяйных недвижимых вещей утвержден приказом Минэкономразвития России от 10.12.2015 № 931.</w:t>
      </w:r>
    </w:p>
    <w:p w:rsidR="0067720A" w:rsidRDefault="006508C6" w:rsidP="00AE2F86">
      <w:pPr>
        <w:spacing w:after="0" w:line="240" w:lineRule="auto"/>
        <w:ind w:firstLine="709"/>
        <w:jc w:val="both"/>
        <w:rPr>
          <w:rFonts w:ascii="Times New Roman" w:hAnsi="Times New Roman" w:cs="Times New Roman"/>
          <w:sz w:val="24"/>
          <w:szCs w:val="24"/>
        </w:rPr>
      </w:pPr>
      <w:r w:rsidRPr="003B3FF7">
        <w:rPr>
          <w:rFonts w:ascii="Times New Roman" w:hAnsi="Times New Roman" w:cs="Times New Roman"/>
          <w:sz w:val="24"/>
          <w:szCs w:val="24"/>
        </w:rPr>
        <w:t xml:space="preserve">Организация работы по выявлению бесхозяйных объектов недвижимого имущества, используемых для передачи энергетических ресурсов должна осуществляться в соответствии с Методическими рекомендациями для органов местного самоуправления по выявлению, учету, оформлению права муниципальной собственности на бесхозяйное недвижимое имущество и выморочное имущество, а также на неиспользуемые земельные участки, находящиеся в частной собственности, которые разработаны в соответствии с Гражданским кодексом Российской Федерации, Земельным кодексом Российской Федерации, Федеральным законом от 13.07.2015 № 218-ФЗ «О государственной регистрации недвижимости», </w:t>
      </w:r>
      <w:r w:rsidR="00264788">
        <w:rPr>
          <w:rFonts w:ascii="Times New Roman" w:hAnsi="Times New Roman" w:cs="Times New Roman"/>
          <w:sz w:val="24"/>
          <w:szCs w:val="24"/>
        </w:rPr>
        <w:t>п</w:t>
      </w:r>
      <w:r w:rsidRPr="003B3FF7">
        <w:rPr>
          <w:rFonts w:ascii="Times New Roman" w:hAnsi="Times New Roman" w:cs="Times New Roman"/>
          <w:sz w:val="24"/>
          <w:szCs w:val="24"/>
        </w:rPr>
        <w:t>риказ</w:t>
      </w:r>
      <w:r w:rsidR="00264788">
        <w:rPr>
          <w:rFonts w:ascii="Times New Roman" w:hAnsi="Times New Roman" w:cs="Times New Roman"/>
          <w:sz w:val="24"/>
          <w:szCs w:val="24"/>
        </w:rPr>
        <w:t>ом</w:t>
      </w:r>
      <w:r w:rsidRPr="003B3FF7">
        <w:rPr>
          <w:rFonts w:ascii="Times New Roman" w:hAnsi="Times New Roman" w:cs="Times New Roman"/>
          <w:sz w:val="24"/>
          <w:szCs w:val="24"/>
        </w:rPr>
        <w:t xml:space="preserve"> Минэкономразвития России от 10.12.2015 № 931 «Об установлении Порядка принятия на учет бесхозяйных недвижимых вещей», постановление Пленума Верховного Суда РФ от 29.05.2012 № 9 «О судебной практике по делам о наследовании», Методическими рекомендациями по оформлению наследственных прав, утвержденных решением Правления ФНП от 27-28.02.2007, иными нормативными правовыми актами.</w:t>
      </w:r>
    </w:p>
    <w:p w:rsidR="00AB77E6" w:rsidRDefault="00264788"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AB77E6" w:rsidRPr="001501C8">
        <w:rPr>
          <w:rFonts w:ascii="Times New Roman" w:hAnsi="Times New Roman" w:cs="Times New Roman"/>
          <w:sz w:val="24"/>
          <w:szCs w:val="24"/>
        </w:rPr>
        <w:t>) по организации управления бесхозяйными объектами недвижимого имущества, используемыми для передачи</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энергетических ресурсов, с момента выявления таких объектов, в том числе определению источника компенсации</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возникающих при их эксплуатации нормативных потерь энергетических ресурсов (включая тепловую энергию, электрическую энергию), в частности за счет включения расходов на компенсацию указанных потерь в тариф организации, управляющей такими объектами, в соответствии с законодательством Российской Федерации;</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По вопросу организации управления бесхозяйными объектами недвижимого имущества, используемыми для передачи энергетических ресурсов, с момента выявления таких объектов необходимо отметить, что частью 6 статьи 15 Федерального закона от 27.07.2010 № 190-ФЗ </w:t>
      </w:r>
      <w:r w:rsidR="00B74136">
        <w:rPr>
          <w:rFonts w:ascii="Times New Roman" w:hAnsi="Times New Roman" w:cs="Times New Roman"/>
          <w:sz w:val="24"/>
          <w:szCs w:val="24"/>
        </w:rPr>
        <w:t>«</w:t>
      </w:r>
      <w:r w:rsidRPr="00AB0831">
        <w:rPr>
          <w:rFonts w:ascii="Times New Roman" w:hAnsi="Times New Roman" w:cs="Times New Roman"/>
          <w:sz w:val="24"/>
          <w:szCs w:val="24"/>
        </w:rPr>
        <w:t>О теплоснабжении</w:t>
      </w:r>
      <w:r w:rsidR="00B74136">
        <w:rPr>
          <w:rFonts w:ascii="Times New Roman" w:hAnsi="Times New Roman" w:cs="Times New Roman"/>
          <w:sz w:val="24"/>
          <w:szCs w:val="24"/>
        </w:rPr>
        <w:t>»</w:t>
      </w:r>
      <w:r w:rsidRPr="00AB0831">
        <w:rPr>
          <w:rFonts w:ascii="Times New Roman" w:hAnsi="Times New Roman" w:cs="Times New Roman"/>
          <w:sz w:val="24"/>
          <w:szCs w:val="24"/>
        </w:rPr>
        <w:t xml:space="preserve"> предусмотрено, что в случае выявления бесхозяйных тепловых сетей (тепловых сетей, не имеющих эксплуатирующей организации) орган местного самоуправления до признания права собственности на указанные бесхозяйные тепловые сети в течение тридцати дней с даты их выявления обязан определить </w:t>
      </w:r>
      <w:proofErr w:type="spellStart"/>
      <w:r w:rsidRPr="00AB0831">
        <w:rPr>
          <w:rFonts w:ascii="Times New Roman" w:hAnsi="Times New Roman" w:cs="Times New Roman"/>
          <w:sz w:val="24"/>
          <w:szCs w:val="24"/>
        </w:rPr>
        <w:t>теплосетевую</w:t>
      </w:r>
      <w:proofErr w:type="spellEnd"/>
      <w:r w:rsidRPr="00AB0831">
        <w:rPr>
          <w:rFonts w:ascii="Times New Roman" w:hAnsi="Times New Roman" w:cs="Times New Roman"/>
          <w:sz w:val="24"/>
          <w:szCs w:val="24"/>
        </w:rPr>
        <w:t xml:space="preserve">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Аналогичные положения в отношении содержания бесхозяйных сетей передачи энергоресурсов в законодательстве Российской Федерации отсутствует, поэтому следует учитывать, что запрет органам местного самоуправления осуществлять мероприятия по выявлению, постановке на учет как бесхозяйных недвижимых вещей и заключению договоров на обслуживание сетей передачи энергоресурсов законодательством Российской Федерации не установлен.</w:t>
      </w:r>
    </w:p>
    <w:p w:rsidR="0067720A"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Для реализации данных мероприятий в полном объеме органам местного самоуправления необходимо провести работу по разработке или актуализации схем коммунальных инфраструктур на территории </w:t>
      </w:r>
      <w:r>
        <w:rPr>
          <w:rFonts w:ascii="Times New Roman" w:hAnsi="Times New Roman" w:cs="Times New Roman"/>
          <w:sz w:val="24"/>
          <w:szCs w:val="24"/>
        </w:rPr>
        <w:t>сельского</w:t>
      </w:r>
      <w:r w:rsidRPr="00AB0831">
        <w:rPr>
          <w:rFonts w:ascii="Times New Roman" w:hAnsi="Times New Roman" w:cs="Times New Roman"/>
          <w:sz w:val="24"/>
          <w:szCs w:val="24"/>
        </w:rPr>
        <w:t xml:space="preserve"> поселения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Белоярского района Ханты-Мансийского округа-Югры</w:t>
      </w:r>
      <w:r w:rsidR="0067720A">
        <w:rPr>
          <w:rFonts w:ascii="Times New Roman" w:hAnsi="Times New Roman" w:cs="Times New Roman"/>
          <w:sz w:val="24"/>
          <w:szCs w:val="24"/>
        </w:rPr>
        <w:t>.</w:t>
      </w:r>
    </w:p>
    <w:p w:rsidR="00AB77E6"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AB77E6" w:rsidRPr="001501C8">
        <w:rPr>
          <w:rFonts w:ascii="Times New Roman" w:hAnsi="Times New Roman" w:cs="Times New Roman"/>
          <w:sz w:val="24"/>
          <w:szCs w:val="24"/>
        </w:rPr>
        <w:t>) по стимулированию производителей и потребителей энергетических ресурсов, организаций, осуществляющих</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передачу энергетических ресурсов, проведению мероприятий по энергосбережению, повышению энергетической</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эффективности и сокращению потерь энергетических ресурсов;</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Основными мероприятиями являются: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модернизации оборудования, используемого для выработки электрической и тепловой энергии, передачи электрической и тепловой энергии, в том числе замене оборудования на оборудование с более высоким коэффициентом полезного действия, внедрению инновационных решений и технологий в целях повышения энергетической эффективности;</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электрической энергии, тепловой энергии при их передаче;</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объемов электрической энергии, используемой при передаче (транспортировке) воды;</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сокращению потерь воды при ее передаче;</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мероприятия по снижение расхода электрической энергии на водоотведение и (или) очистку сточных вод.</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Данные мероприятия учтены в инвестиционных и производственных программах, действующих на территории </w:t>
      </w:r>
      <w:r>
        <w:rPr>
          <w:rFonts w:ascii="Times New Roman" w:hAnsi="Times New Roman" w:cs="Times New Roman"/>
          <w:sz w:val="24"/>
          <w:szCs w:val="24"/>
        </w:rPr>
        <w:t xml:space="preserve">сельского </w:t>
      </w:r>
      <w:r w:rsidRPr="00AB0831">
        <w:rPr>
          <w:rFonts w:ascii="Times New Roman" w:hAnsi="Times New Roman" w:cs="Times New Roman"/>
          <w:sz w:val="24"/>
          <w:szCs w:val="24"/>
        </w:rPr>
        <w:t xml:space="preserve">поселения </w:t>
      </w:r>
      <w:r w:rsidR="00F94E9A">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Белоярского района Ханты-Мансийского округа</w:t>
      </w:r>
      <w:r w:rsidR="00B74136">
        <w:rPr>
          <w:rFonts w:ascii="Times New Roman" w:hAnsi="Times New Roman" w:cs="Times New Roman"/>
          <w:sz w:val="24"/>
          <w:szCs w:val="24"/>
        </w:rPr>
        <w:t xml:space="preserve"> – </w:t>
      </w:r>
      <w:r w:rsidRPr="00AB0831">
        <w:rPr>
          <w:rFonts w:ascii="Times New Roman" w:hAnsi="Times New Roman" w:cs="Times New Roman"/>
          <w:sz w:val="24"/>
          <w:szCs w:val="24"/>
        </w:rPr>
        <w:t xml:space="preserve">Югры, производителей электрической и тепловой энергии, </w:t>
      </w:r>
      <w:proofErr w:type="spellStart"/>
      <w:r w:rsidRPr="00AB0831">
        <w:rPr>
          <w:rFonts w:ascii="Times New Roman" w:hAnsi="Times New Roman" w:cs="Times New Roman"/>
          <w:sz w:val="24"/>
          <w:szCs w:val="24"/>
        </w:rPr>
        <w:t>электросетевых</w:t>
      </w:r>
      <w:proofErr w:type="spellEnd"/>
      <w:r w:rsidRPr="00AB0831">
        <w:rPr>
          <w:rFonts w:ascii="Times New Roman" w:hAnsi="Times New Roman" w:cs="Times New Roman"/>
          <w:sz w:val="24"/>
          <w:szCs w:val="24"/>
        </w:rPr>
        <w:t xml:space="preserve"> организаций, теплосетевых организаций, организаций, осуществляющих водоснабжение и водоотведение, разработанных ими в установленном законодательством об энергосбережении и о повышении энергетической эффективности порядке программ по энергосбережению и повышению энергетической эффективности.</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Реализация вышеуказанных мероприятий, возможна с использованием внебюджетных средств, полученных также с применением регулируемых цен (тарифов).</w:t>
      </w:r>
    </w:p>
    <w:p w:rsidR="00AB77E6"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AB77E6" w:rsidRPr="001501C8">
        <w:rPr>
          <w:rFonts w:ascii="Times New Roman" w:hAnsi="Times New Roman" w:cs="Times New Roman"/>
          <w:sz w:val="24"/>
          <w:szCs w:val="24"/>
        </w:rPr>
        <w:t>) по увеличению количества случаев использования в качестве источников энергии вторичных энергетических</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ресурсов и (или) возобновляемых источников энергии;</w:t>
      </w:r>
    </w:p>
    <w:p w:rsidR="0067720A"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На территории </w:t>
      </w:r>
      <w:r w:rsidR="00B74136">
        <w:rPr>
          <w:rFonts w:ascii="Times New Roman" w:hAnsi="Times New Roman" w:cs="Times New Roman"/>
          <w:sz w:val="24"/>
          <w:szCs w:val="24"/>
        </w:rPr>
        <w:t xml:space="preserve">сельского поселения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 xml:space="preserve"> система централизованного теплоснабжения образованная на базе </w:t>
      </w:r>
      <w:proofErr w:type="spellStart"/>
      <w:r w:rsidRPr="00AB0831">
        <w:rPr>
          <w:rFonts w:ascii="Times New Roman" w:hAnsi="Times New Roman" w:cs="Times New Roman"/>
          <w:sz w:val="24"/>
          <w:szCs w:val="24"/>
        </w:rPr>
        <w:t>теплоутилизационных</w:t>
      </w:r>
      <w:proofErr w:type="spellEnd"/>
      <w:r w:rsidRPr="00AB0831">
        <w:rPr>
          <w:rFonts w:ascii="Times New Roman" w:hAnsi="Times New Roman" w:cs="Times New Roman"/>
          <w:sz w:val="24"/>
          <w:szCs w:val="24"/>
        </w:rPr>
        <w:t xml:space="preserve"> установок компрессорного цеха КЦ-8 компрессорной станции (КС) «</w:t>
      </w:r>
      <w:r>
        <w:rPr>
          <w:rFonts w:ascii="Times New Roman" w:hAnsi="Times New Roman" w:cs="Times New Roman"/>
          <w:sz w:val="24"/>
          <w:szCs w:val="24"/>
        </w:rPr>
        <w:t>Верхнеказымский</w:t>
      </w:r>
      <w:r w:rsidRPr="00AB0831">
        <w:rPr>
          <w:rFonts w:ascii="Times New Roman" w:hAnsi="Times New Roman" w:cs="Times New Roman"/>
          <w:sz w:val="24"/>
          <w:szCs w:val="24"/>
        </w:rPr>
        <w:t>».</w:t>
      </w:r>
      <w:r>
        <w:rPr>
          <w:rFonts w:ascii="Times New Roman" w:hAnsi="Times New Roman" w:cs="Times New Roman"/>
          <w:sz w:val="24"/>
          <w:szCs w:val="24"/>
        </w:rPr>
        <w:t xml:space="preserve"> Введение дополнительных мощностей от вторичных ресурсов не требуется</w:t>
      </w:r>
      <w:r w:rsidR="0067720A">
        <w:rPr>
          <w:rFonts w:ascii="Times New Roman" w:hAnsi="Times New Roman" w:cs="Times New Roman"/>
          <w:sz w:val="24"/>
          <w:szCs w:val="24"/>
        </w:rPr>
        <w:t>.</w:t>
      </w:r>
    </w:p>
    <w:p w:rsidR="008915B2"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AB77E6" w:rsidRPr="001501C8">
        <w:rPr>
          <w:rFonts w:ascii="Times New Roman" w:hAnsi="Times New Roman" w:cs="Times New Roman"/>
          <w:sz w:val="24"/>
          <w:szCs w:val="24"/>
        </w:rPr>
        <w:t>) по энергосбережению в транспортном комплексе и повышению его энергетической эффективности, в том числе</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замещению бензина и дизельного топлива, используемых транспортными средствами в качестве моторного топлива,</w:t>
      </w:r>
      <w:r w:rsidR="008915B2" w:rsidRPr="001501C8">
        <w:rPr>
          <w:rFonts w:ascii="Times New Roman" w:hAnsi="Times New Roman" w:cs="Times New Roman"/>
          <w:sz w:val="24"/>
          <w:szCs w:val="24"/>
        </w:rPr>
        <w:t xml:space="preserve"> </w:t>
      </w:r>
      <w:r w:rsidR="00AB77E6" w:rsidRPr="001501C8">
        <w:rPr>
          <w:rFonts w:ascii="Times New Roman" w:hAnsi="Times New Roman" w:cs="Times New Roman"/>
          <w:sz w:val="24"/>
          <w:szCs w:val="24"/>
        </w:rPr>
        <w:t>альтернативными видами моторного топлива - природным газом, газовыми смесями, сжиженным углеводородным</w:t>
      </w:r>
      <w:r w:rsidR="008915B2" w:rsidRPr="001501C8">
        <w:rPr>
          <w:rFonts w:ascii="Times New Roman" w:hAnsi="Times New Roman" w:cs="Times New Roman"/>
          <w:sz w:val="24"/>
          <w:szCs w:val="24"/>
        </w:rPr>
        <w:t xml:space="preserve"> газом, электрической энергией, иными альтернативными видами моторного топлива с учетом доступности использования, близости расположения к источникам природного газа, газовых смесей, электрической энергии, иных альтернативных видов моторного топлива и экономической целесообразности такого замещения;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Согласно </w:t>
      </w:r>
      <w:r w:rsidR="00B74136">
        <w:rPr>
          <w:rFonts w:ascii="Times New Roman" w:hAnsi="Times New Roman" w:cs="Times New Roman"/>
          <w:sz w:val="24"/>
          <w:szCs w:val="24"/>
        </w:rPr>
        <w:t>п</w:t>
      </w:r>
      <w:r w:rsidRPr="00AB0831">
        <w:rPr>
          <w:rFonts w:ascii="Times New Roman" w:hAnsi="Times New Roman" w:cs="Times New Roman"/>
          <w:sz w:val="24"/>
          <w:szCs w:val="24"/>
        </w:rPr>
        <w:t>остановлению Правительства Х</w:t>
      </w:r>
      <w:r w:rsidR="00B74136">
        <w:rPr>
          <w:rFonts w:ascii="Times New Roman" w:hAnsi="Times New Roman" w:cs="Times New Roman"/>
          <w:sz w:val="24"/>
          <w:szCs w:val="24"/>
        </w:rPr>
        <w:t>анты-Мансийского автономного округа</w:t>
      </w:r>
      <w:r w:rsidRPr="00AB0831">
        <w:rPr>
          <w:rFonts w:ascii="Times New Roman" w:hAnsi="Times New Roman" w:cs="Times New Roman"/>
          <w:sz w:val="24"/>
          <w:szCs w:val="24"/>
        </w:rPr>
        <w:t xml:space="preserve"> </w:t>
      </w:r>
      <w:r w:rsidR="00B74136">
        <w:rPr>
          <w:rFonts w:ascii="Times New Roman" w:hAnsi="Times New Roman" w:cs="Times New Roman"/>
          <w:sz w:val="24"/>
          <w:szCs w:val="24"/>
        </w:rPr>
        <w:t>–</w:t>
      </w:r>
      <w:r w:rsidRPr="00AB0831">
        <w:rPr>
          <w:rFonts w:ascii="Times New Roman" w:hAnsi="Times New Roman" w:cs="Times New Roman"/>
          <w:sz w:val="24"/>
          <w:szCs w:val="24"/>
        </w:rPr>
        <w:t xml:space="preserve"> Югры</w:t>
      </w:r>
      <w:r w:rsidR="00B74136">
        <w:rPr>
          <w:rFonts w:ascii="Times New Roman" w:hAnsi="Times New Roman" w:cs="Times New Roman"/>
          <w:sz w:val="24"/>
          <w:szCs w:val="24"/>
        </w:rPr>
        <w:t xml:space="preserve"> </w:t>
      </w:r>
      <w:r w:rsidRPr="00AB0831">
        <w:rPr>
          <w:rFonts w:ascii="Times New Roman" w:hAnsi="Times New Roman" w:cs="Times New Roman"/>
          <w:sz w:val="24"/>
          <w:szCs w:val="24"/>
        </w:rPr>
        <w:t xml:space="preserve">от 31.10.2021 № 485-п (ред. от 26.03.2022) «О государственной программе Ханты-Мансийского автономного округа – Югры «Современная транспортная система» и </w:t>
      </w:r>
      <w:r w:rsidR="00B74136">
        <w:rPr>
          <w:rFonts w:ascii="Times New Roman" w:hAnsi="Times New Roman" w:cs="Times New Roman"/>
          <w:sz w:val="24"/>
          <w:szCs w:val="24"/>
        </w:rPr>
        <w:t>п</w:t>
      </w:r>
      <w:r w:rsidRPr="00AB0831">
        <w:rPr>
          <w:rFonts w:ascii="Times New Roman" w:hAnsi="Times New Roman" w:cs="Times New Roman"/>
          <w:sz w:val="24"/>
          <w:szCs w:val="24"/>
        </w:rPr>
        <w:t xml:space="preserve">остановлению Правительства </w:t>
      </w:r>
      <w:r w:rsidR="00B74136" w:rsidRPr="00AB0831">
        <w:rPr>
          <w:rFonts w:ascii="Times New Roman" w:hAnsi="Times New Roman" w:cs="Times New Roman"/>
          <w:sz w:val="24"/>
          <w:szCs w:val="24"/>
        </w:rPr>
        <w:t>Х</w:t>
      </w:r>
      <w:r w:rsidR="00B74136">
        <w:rPr>
          <w:rFonts w:ascii="Times New Roman" w:hAnsi="Times New Roman" w:cs="Times New Roman"/>
          <w:sz w:val="24"/>
          <w:szCs w:val="24"/>
        </w:rPr>
        <w:t>анты-Мансийского автономного округа</w:t>
      </w:r>
      <w:r w:rsidR="00B74136" w:rsidRPr="00AB0831">
        <w:rPr>
          <w:rFonts w:ascii="Times New Roman" w:hAnsi="Times New Roman" w:cs="Times New Roman"/>
          <w:sz w:val="24"/>
          <w:szCs w:val="24"/>
        </w:rPr>
        <w:t xml:space="preserve"> </w:t>
      </w:r>
      <w:r w:rsidR="00B74136">
        <w:rPr>
          <w:rFonts w:ascii="Times New Roman" w:hAnsi="Times New Roman" w:cs="Times New Roman"/>
          <w:sz w:val="24"/>
          <w:szCs w:val="24"/>
        </w:rPr>
        <w:t>–</w:t>
      </w:r>
      <w:r w:rsidR="00B74136" w:rsidRPr="00AB0831">
        <w:rPr>
          <w:rFonts w:ascii="Times New Roman" w:hAnsi="Times New Roman" w:cs="Times New Roman"/>
          <w:sz w:val="24"/>
          <w:szCs w:val="24"/>
        </w:rPr>
        <w:t xml:space="preserve"> Югры </w:t>
      </w:r>
      <w:r w:rsidRPr="00AB0831">
        <w:rPr>
          <w:rFonts w:ascii="Times New Roman" w:hAnsi="Times New Roman" w:cs="Times New Roman"/>
          <w:sz w:val="24"/>
          <w:szCs w:val="24"/>
        </w:rPr>
        <w:t xml:space="preserve">от 30.12.2021 № 636-п «О мерах по реализации государственной программы Ханты-Мансийского автономного округа - Югры </w:t>
      </w:r>
      <w:r w:rsidR="00B74136">
        <w:rPr>
          <w:rFonts w:ascii="Times New Roman" w:hAnsi="Times New Roman" w:cs="Times New Roman"/>
          <w:sz w:val="24"/>
          <w:szCs w:val="24"/>
        </w:rPr>
        <w:t>«</w:t>
      </w:r>
      <w:r w:rsidRPr="00AB0831">
        <w:rPr>
          <w:rFonts w:ascii="Times New Roman" w:hAnsi="Times New Roman" w:cs="Times New Roman"/>
          <w:sz w:val="24"/>
          <w:szCs w:val="24"/>
        </w:rPr>
        <w:t>Современная транспортная система» (с изменениями на 25</w:t>
      </w:r>
      <w:r w:rsidR="00B74136">
        <w:rPr>
          <w:rFonts w:ascii="Times New Roman" w:hAnsi="Times New Roman" w:cs="Times New Roman"/>
          <w:sz w:val="24"/>
          <w:szCs w:val="24"/>
        </w:rPr>
        <w:t>.11.</w:t>
      </w:r>
      <w:r w:rsidRPr="00AB0831">
        <w:rPr>
          <w:rFonts w:ascii="Times New Roman" w:hAnsi="Times New Roman" w:cs="Times New Roman"/>
          <w:sz w:val="24"/>
          <w:szCs w:val="24"/>
        </w:rPr>
        <w:t>2022) на территории Белоярского района бюджетное финансирование подпрограмм:</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приобретение автомобилей и техники, работающих на компримированном природном газе не планируется;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строительство автомобильных газонаполнительных компрессорных станций не планируется;</w:t>
      </w:r>
    </w:p>
    <w:p w:rsidR="006508C6" w:rsidRPr="00AB0831"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перевод транспорта на использование природного газа в качестве моторного топлива не планируется;</w:t>
      </w:r>
    </w:p>
    <w:p w:rsidR="0067720A" w:rsidRDefault="006508C6" w:rsidP="00AE2F86">
      <w:pPr>
        <w:spacing w:after="0" w:line="240" w:lineRule="auto"/>
        <w:ind w:firstLine="709"/>
        <w:jc w:val="both"/>
        <w:rPr>
          <w:rFonts w:ascii="Times New Roman" w:hAnsi="Times New Roman" w:cs="Times New Roman"/>
          <w:sz w:val="24"/>
          <w:szCs w:val="24"/>
        </w:rPr>
      </w:pPr>
      <w:r w:rsidRPr="00AB0831">
        <w:rPr>
          <w:rFonts w:ascii="Times New Roman" w:hAnsi="Times New Roman" w:cs="Times New Roman"/>
          <w:sz w:val="24"/>
          <w:szCs w:val="24"/>
        </w:rPr>
        <w:t xml:space="preserve">- развитие </w:t>
      </w:r>
      <w:proofErr w:type="spellStart"/>
      <w:r w:rsidRPr="00AB0831">
        <w:rPr>
          <w:rFonts w:ascii="Times New Roman" w:hAnsi="Times New Roman" w:cs="Times New Roman"/>
          <w:sz w:val="24"/>
          <w:szCs w:val="24"/>
        </w:rPr>
        <w:t>электрозаправочной</w:t>
      </w:r>
      <w:proofErr w:type="spellEnd"/>
      <w:r w:rsidRPr="00AB0831">
        <w:rPr>
          <w:rFonts w:ascii="Times New Roman" w:hAnsi="Times New Roman" w:cs="Times New Roman"/>
          <w:sz w:val="24"/>
          <w:szCs w:val="24"/>
        </w:rPr>
        <w:t xml:space="preserve"> инфраструктуры не планируется.</w:t>
      </w:r>
      <w:r w:rsidR="00E5676D">
        <w:rPr>
          <w:rFonts w:ascii="Times New Roman" w:hAnsi="Times New Roman" w:cs="Times New Roman"/>
          <w:sz w:val="24"/>
          <w:szCs w:val="24"/>
        </w:rPr>
        <w:t xml:space="preserve"> </w:t>
      </w:r>
    </w:p>
    <w:p w:rsidR="00AB77E6" w:rsidRDefault="00B74136" w:rsidP="00AE2F86">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008915B2" w:rsidRPr="001501C8">
        <w:rPr>
          <w:rFonts w:ascii="Times New Roman" w:hAnsi="Times New Roman" w:cs="Times New Roman"/>
          <w:sz w:val="24"/>
          <w:szCs w:val="24"/>
        </w:rPr>
        <w:t xml:space="preserve">) по информационному обеспечению указанных в подпунктах </w:t>
      </w:r>
      <w:r>
        <w:rPr>
          <w:rFonts w:ascii="Times New Roman" w:hAnsi="Times New Roman" w:cs="Times New Roman"/>
          <w:sz w:val="24"/>
          <w:szCs w:val="24"/>
        </w:rPr>
        <w:t>«</w:t>
      </w:r>
      <w:r w:rsidR="008915B2" w:rsidRPr="001501C8">
        <w:rPr>
          <w:rFonts w:ascii="Times New Roman" w:hAnsi="Times New Roman" w:cs="Times New Roman"/>
          <w:sz w:val="24"/>
          <w:szCs w:val="24"/>
        </w:rPr>
        <w:t>а</w:t>
      </w:r>
      <w:r>
        <w:rPr>
          <w:rFonts w:ascii="Times New Roman" w:hAnsi="Times New Roman" w:cs="Times New Roman"/>
          <w:sz w:val="24"/>
          <w:szCs w:val="24"/>
        </w:rPr>
        <w:t xml:space="preserve">» </w:t>
      </w:r>
      <w:r w:rsidR="008915B2" w:rsidRPr="001501C8">
        <w:rPr>
          <w:rFonts w:ascii="Times New Roman" w:hAnsi="Times New Roman" w:cs="Times New Roman"/>
          <w:sz w:val="24"/>
          <w:szCs w:val="24"/>
        </w:rPr>
        <w:t>-</w:t>
      </w:r>
      <w:r>
        <w:rPr>
          <w:rFonts w:ascii="Times New Roman" w:hAnsi="Times New Roman" w:cs="Times New Roman"/>
          <w:sz w:val="24"/>
          <w:szCs w:val="24"/>
        </w:rPr>
        <w:t xml:space="preserve"> «</w:t>
      </w:r>
      <w:r w:rsidR="006508C6">
        <w:rPr>
          <w:rFonts w:ascii="Times New Roman" w:hAnsi="Times New Roman" w:cs="Times New Roman"/>
          <w:sz w:val="24"/>
          <w:szCs w:val="24"/>
        </w:rPr>
        <w:t>и</w:t>
      </w:r>
      <w:r>
        <w:rPr>
          <w:rFonts w:ascii="Times New Roman" w:hAnsi="Times New Roman" w:cs="Times New Roman"/>
          <w:sz w:val="24"/>
          <w:szCs w:val="24"/>
        </w:rPr>
        <w:t>»</w:t>
      </w:r>
      <w:r w:rsidR="008915B2" w:rsidRPr="001501C8">
        <w:rPr>
          <w:rFonts w:ascii="Times New Roman" w:hAnsi="Times New Roman" w:cs="Times New Roman"/>
          <w:sz w:val="24"/>
          <w:szCs w:val="24"/>
        </w:rPr>
        <w:t xml:space="preserve"> настоящего пункта мероприятий,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w:t>
      </w:r>
    </w:p>
    <w:p w:rsidR="006508C6" w:rsidRPr="00B36066" w:rsidRDefault="006508C6" w:rsidP="00AE2F86">
      <w:pPr>
        <w:spacing w:after="0" w:line="240" w:lineRule="auto"/>
        <w:ind w:firstLine="709"/>
        <w:jc w:val="both"/>
        <w:rPr>
          <w:rFonts w:ascii="Liberation Serif" w:hAnsi="Liberation Serif"/>
          <w:sz w:val="24"/>
          <w:szCs w:val="24"/>
        </w:rPr>
      </w:pPr>
      <w:r w:rsidRPr="00EE3D8B">
        <w:rPr>
          <w:rFonts w:ascii="Liberation Serif" w:hAnsi="Liberation Serif"/>
          <w:sz w:val="24"/>
          <w:szCs w:val="24"/>
        </w:rPr>
        <w:t xml:space="preserve">Администрации </w:t>
      </w:r>
      <w:r w:rsidR="00EE3D8B" w:rsidRPr="00EE3D8B">
        <w:rPr>
          <w:rFonts w:ascii="Liberation Serif" w:hAnsi="Liberation Serif"/>
          <w:sz w:val="24"/>
          <w:szCs w:val="24"/>
        </w:rPr>
        <w:t>сельского поселения Верхнеказымский</w:t>
      </w:r>
      <w:r w:rsidRPr="00EE3D8B">
        <w:rPr>
          <w:rFonts w:ascii="Liberation Serif" w:hAnsi="Liberation Serif"/>
          <w:sz w:val="24"/>
          <w:szCs w:val="24"/>
        </w:rPr>
        <w:t xml:space="preserve"> необходимо обеспечить</w:t>
      </w:r>
      <w:r w:rsidRPr="00B36066">
        <w:rPr>
          <w:rFonts w:ascii="Liberation Serif" w:hAnsi="Liberation Serif"/>
          <w:sz w:val="24"/>
          <w:szCs w:val="24"/>
        </w:rPr>
        <w:t xml:space="preserve"> информационную поддержку и пропаганду энергосбережения и повышения энергетической эффективности на территории муниципального образования путем:</w:t>
      </w:r>
    </w:p>
    <w:p w:rsidR="006508C6" w:rsidRPr="00B36066" w:rsidRDefault="006508C6" w:rsidP="00AE2F8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информация о требованиях законодательства об энергосбережении и о повышении энергетической эффективности;</w:t>
      </w:r>
    </w:p>
    <w:p w:rsidR="006508C6" w:rsidRPr="00B36066" w:rsidRDefault="006508C6" w:rsidP="00AE2F8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размещения муниципальной программы в области энергосбережения и повышения энергетической на официальном сайте органов власти местного самоуправления в сети Интернет;</w:t>
      </w:r>
    </w:p>
    <w:p w:rsidR="006508C6" w:rsidRDefault="006508C6" w:rsidP="00AE2F86">
      <w:pPr>
        <w:spacing w:after="0" w:line="240" w:lineRule="auto"/>
        <w:ind w:firstLine="709"/>
        <w:jc w:val="both"/>
        <w:rPr>
          <w:rFonts w:ascii="Liberation Serif" w:hAnsi="Liberation Serif"/>
          <w:sz w:val="24"/>
          <w:szCs w:val="24"/>
        </w:rPr>
      </w:pPr>
      <w:r w:rsidRPr="00B36066">
        <w:rPr>
          <w:rFonts w:ascii="Liberation Serif" w:hAnsi="Liberation Serif"/>
          <w:sz w:val="24"/>
          <w:szCs w:val="24"/>
        </w:rPr>
        <w:t xml:space="preserve">- информирования потребителей о возможности заключения </w:t>
      </w:r>
      <w:proofErr w:type="spellStart"/>
      <w:r w:rsidRPr="00B36066">
        <w:rPr>
          <w:rFonts w:ascii="Liberation Serif" w:hAnsi="Liberation Serif"/>
          <w:sz w:val="24"/>
          <w:szCs w:val="24"/>
        </w:rPr>
        <w:t>энергосервисных</w:t>
      </w:r>
      <w:proofErr w:type="spellEnd"/>
      <w:r w:rsidRPr="00B36066">
        <w:rPr>
          <w:rFonts w:ascii="Liberation Serif" w:hAnsi="Liberation Serif"/>
          <w:sz w:val="24"/>
          <w:szCs w:val="24"/>
        </w:rPr>
        <w:t xml:space="preserve"> договоров</w:t>
      </w:r>
      <w:r>
        <w:rPr>
          <w:rFonts w:ascii="Liberation Serif" w:hAnsi="Liberation Serif"/>
          <w:sz w:val="24"/>
          <w:szCs w:val="24"/>
        </w:rPr>
        <w:t xml:space="preserve"> </w:t>
      </w:r>
      <w:r w:rsidRPr="00B36066">
        <w:rPr>
          <w:rFonts w:ascii="Liberation Serif" w:hAnsi="Liberation Serif"/>
          <w:sz w:val="24"/>
          <w:szCs w:val="24"/>
        </w:rPr>
        <w:t xml:space="preserve">(контрактов) </w:t>
      </w:r>
      <w:r>
        <w:rPr>
          <w:rFonts w:ascii="Liberation Serif" w:hAnsi="Liberation Serif"/>
          <w:sz w:val="24"/>
          <w:szCs w:val="24"/>
        </w:rPr>
        <w:t>и об особенностях их заключения.</w:t>
      </w:r>
    </w:p>
    <w:p w:rsidR="00B74136" w:rsidRDefault="006508C6" w:rsidP="00AE2F86">
      <w:pPr>
        <w:spacing w:after="0" w:line="240" w:lineRule="auto"/>
        <w:ind w:firstLine="709"/>
        <w:jc w:val="both"/>
        <w:rPr>
          <w:rFonts w:ascii="Liberation Serif" w:hAnsi="Liberation Serif"/>
          <w:sz w:val="24"/>
          <w:szCs w:val="24"/>
        </w:rPr>
      </w:pPr>
      <w:r w:rsidRPr="00E15FC8">
        <w:rPr>
          <w:rFonts w:ascii="Liberation Serif" w:hAnsi="Liberation Serif"/>
          <w:sz w:val="24"/>
          <w:szCs w:val="24"/>
        </w:rPr>
        <w:t>- информирования потребителей об энергетической эффективности бытовых энергопотребляющих устройств и других товаров, в отношении которых в соответствии с законодательством Российской Федерации предусмотрено определение классов их энергетической эффективности</w:t>
      </w:r>
      <w:r>
        <w:rPr>
          <w:rFonts w:ascii="Liberation Serif" w:hAnsi="Liberation Serif"/>
          <w:sz w:val="24"/>
          <w:szCs w:val="24"/>
        </w:rPr>
        <w:t>,</w:t>
      </w:r>
      <w:r w:rsidRPr="00E15FC8">
        <w:rPr>
          <w:rFonts w:ascii="Liberation Serif" w:hAnsi="Liberation Serif"/>
          <w:sz w:val="24"/>
          <w:szCs w:val="24"/>
        </w:rPr>
        <w:t xml:space="preserve"> либо применяется доброво</w:t>
      </w:r>
      <w:r w:rsidR="0094083A">
        <w:rPr>
          <w:rFonts w:ascii="Liberation Serif" w:hAnsi="Liberation Serif"/>
          <w:sz w:val="24"/>
          <w:szCs w:val="24"/>
        </w:rPr>
        <w:t>льная маркировка</w:t>
      </w:r>
    </w:p>
    <w:p w:rsidR="00E5676D" w:rsidRPr="001501C8" w:rsidRDefault="0094083A" w:rsidP="00B74136">
      <w:pPr>
        <w:spacing w:after="0" w:line="240" w:lineRule="auto"/>
        <w:rPr>
          <w:rFonts w:ascii="Times New Roman" w:hAnsi="Times New Roman" w:cs="Times New Roman"/>
          <w:sz w:val="24"/>
          <w:szCs w:val="24"/>
        </w:rPr>
        <w:sectPr w:rsidR="00E5676D" w:rsidRPr="001501C8" w:rsidSect="00AD09FA">
          <w:footerReference w:type="default" r:id="rId66"/>
          <w:pgSz w:w="11906" w:h="16838"/>
          <w:pgMar w:top="1134" w:right="850" w:bottom="1134" w:left="1701" w:header="283" w:footer="567" w:gutter="0"/>
          <w:cols w:space="708"/>
          <w:titlePg/>
          <w:docGrid w:linePitch="360"/>
        </w:sectPr>
      </w:pPr>
      <w:r>
        <w:rPr>
          <w:rFonts w:ascii="Liberation Serif" w:hAnsi="Liberation Serif"/>
          <w:sz w:val="24"/>
          <w:szCs w:val="24"/>
        </w:rPr>
        <w:t>энергетической</w:t>
      </w:r>
      <w:r w:rsidR="00B74136">
        <w:rPr>
          <w:rFonts w:ascii="Liberation Serif" w:hAnsi="Liberation Serif"/>
          <w:sz w:val="24"/>
          <w:szCs w:val="24"/>
        </w:rPr>
        <w:t xml:space="preserve"> </w:t>
      </w:r>
      <w:r w:rsidR="006508C6" w:rsidRPr="00E15FC8">
        <w:rPr>
          <w:rFonts w:ascii="Liberation Serif" w:hAnsi="Liberation Serif"/>
          <w:sz w:val="24"/>
          <w:szCs w:val="24"/>
        </w:rPr>
        <w:t>эффективности.</w:t>
      </w:r>
    </w:p>
    <w:p w:rsidR="00AB77E6" w:rsidRPr="001501C8" w:rsidRDefault="001C4DFC" w:rsidP="000305A0">
      <w:pPr>
        <w:pStyle w:val="1"/>
        <w:spacing w:line="276" w:lineRule="auto"/>
        <w:jc w:val="center"/>
      </w:pPr>
      <w:bookmarkStart w:id="9" w:name="_Toc126060673"/>
      <w:r>
        <w:t>5</w:t>
      </w:r>
      <w:r w:rsidR="000305A0">
        <w:t>.</w:t>
      </w:r>
      <w:r w:rsidR="00AB77E6" w:rsidRPr="001501C8">
        <w:t xml:space="preserve"> Значения целевых показателей в области энергосбережения и повышения энергетической эффективности, </w:t>
      </w:r>
      <w:r w:rsidR="000305A0">
        <w:t xml:space="preserve">                                    </w:t>
      </w:r>
      <w:r w:rsidR="00AB77E6" w:rsidRPr="001501C8">
        <w:t>достижение которых обеспечивается в результате реализации соответствующей программы</w:t>
      </w:r>
      <w:bookmarkEnd w:id="9"/>
    </w:p>
    <w:p w:rsidR="00E5676D" w:rsidRDefault="00E5676D" w:rsidP="00AB77E6">
      <w:pPr>
        <w:spacing w:after="0" w:line="240" w:lineRule="auto"/>
        <w:ind w:firstLine="709"/>
        <w:jc w:val="both"/>
        <w:rPr>
          <w:rFonts w:ascii="Times New Roman" w:hAnsi="Times New Roman" w:cs="Times New Roman"/>
          <w:sz w:val="24"/>
          <w:szCs w:val="24"/>
        </w:rPr>
      </w:pPr>
    </w:p>
    <w:p w:rsidR="00AB77E6" w:rsidRPr="001501C8" w:rsidRDefault="001F22BA" w:rsidP="008617E0">
      <w:pPr>
        <w:spacing w:after="0" w:line="276" w:lineRule="auto"/>
        <w:ind w:firstLine="709"/>
        <w:jc w:val="both"/>
        <w:rPr>
          <w:rFonts w:ascii="Times New Roman" w:hAnsi="Times New Roman" w:cs="Times New Roman"/>
          <w:sz w:val="24"/>
          <w:szCs w:val="24"/>
        </w:rPr>
      </w:pPr>
      <w:r w:rsidRPr="001501C8">
        <w:rPr>
          <w:rFonts w:ascii="Times New Roman" w:hAnsi="Times New Roman" w:cs="Times New Roman"/>
          <w:sz w:val="24"/>
          <w:szCs w:val="24"/>
        </w:rPr>
        <w:t>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 приведены в таблице ниже.</w:t>
      </w:r>
    </w:p>
    <w:p w:rsidR="001F22BA" w:rsidRDefault="001F22BA" w:rsidP="008617E0">
      <w:pPr>
        <w:pStyle w:val="a8"/>
        <w:keepNext/>
        <w:keepLines/>
        <w:spacing w:after="0" w:line="276" w:lineRule="auto"/>
        <w:ind w:firstLine="709"/>
        <w:jc w:val="both"/>
        <w:rPr>
          <w:rFonts w:ascii="Times New Roman" w:hAnsi="Times New Roman" w:cs="Times New Roman"/>
          <w:b/>
          <w:i w:val="0"/>
          <w:color w:val="000000" w:themeColor="text1"/>
          <w:sz w:val="24"/>
          <w:szCs w:val="24"/>
        </w:rPr>
      </w:pPr>
      <w:bookmarkStart w:id="10" w:name="_Ref123016377"/>
      <w:r w:rsidRPr="006508C6">
        <w:rPr>
          <w:rFonts w:ascii="Times New Roman" w:hAnsi="Times New Roman" w:cs="Times New Roman"/>
          <w:b/>
          <w:i w:val="0"/>
          <w:color w:val="000000" w:themeColor="text1"/>
          <w:sz w:val="24"/>
          <w:szCs w:val="24"/>
        </w:rPr>
        <w:t xml:space="preserve">Таблица </w:t>
      </w:r>
      <w:bookmarkEnd w:id="10"/>
      <w:r w:rsidR="00CE22E5" w:rsidRPr="006508C6">
        <w:rPr>
          <w:rFonts w:ascii="Times New Roman" w:hAnsi="Times New Roman" w:cs="Times New Roman"/>
          <w:b/>
          <w:i w:val="0"/>
          <w:color w:val="000000" w:themeColor="text1"/>
          <w:sz w:val="24"/>
          <w:szCs w:val="24"/>
        </w:rPr>
        <w:t>5</w:t>
      </w:r>
      <w:r w:rsidRPr="006508C6">
        <w:rPr>
          <w:rFonts w:ascii="Times New Roman" w:hAnsi="Times New Roman" w:cs="Times New Roman"/>
          <w:b/>
          <w:i w:val="0"/>
          <w:color w:val="000000" w:themeColor="text1"/>
          <w:sz w:val="24"/>
          <w:szCs w:val="24"/>
        </w:rPr>
        <w:t>. Значения целевых показателей в области энергосбережения и повышения энергетической эффективности, достижение которых обеспечивается в результате реализации соответствующей программы</w:t>
      </w:r>
    </w:p>
    <w:p w:rsidR="006508C6" w:rsidRDefault="006508C6" w:rsidP="006508C6"/>
    <w:tbl>
      <w:tblPr>
        <w:tblW w:w="5000" w:type="pct"/>
        <w:tblLayout w:type="fixed"/>
        <w:tblLook w:val="04A0"/>
      </w:tblPr>
      <w:tblGrid>
        <w:gridCol w:w="4644"/>
        <w:gridCol w:w="1562"/>
        <w:gridCol w:w="1842"/>
        <w:gridCol w:w="1700"/>
        <w:gridCol w:w="1561"/>
        <w:gridCol w:w="1842"/>
        <w:gridCol w:w="1635"/>
      </w:tblGrid>
      <w:tr w:rsidR="006508C6" w:rsidRPr="006508C6" w:rsidTr="006A3BA8">
        <w:trPr>
          <w:trHeight w:val="1500"/>
          <w:tblHeader/>
        </w:trPr>
        <w:tc>
          <w:tcPr>
            <w:tcW w:w="15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508C6">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Наименование целевых показателей</w:t>
            </w:r>
          </w:p>
        </w:tc>
        <w:tc>
          <w:tcPr>
            <w:tcW w:w="528"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Единица измерения</w:t>
            </w:r>
          </w:p>
        </w:tc>
        <w:tc>
          <w:tcPr>
            <w:tcW w:w="62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Базовый показатель на начало реализации программы</w:t>
            </w:r>
          </w:p>
        </w:tc>
        <w:tc>
          <w:tcPr>
            <w:tcW w:w="1726" w:type="pct"/>
            <w:gridSpan w:val="3"/>
            <w:tcBorders>
              <w:top w:val="single" w:sz="4" w:space="0" w:color="auto"/>
              <w:left w:val="nil"/>
              <w:bottom w:val="single" w:sz="4" w:space="0" w:color="auto"/>
              <w:right w:val="nil"/>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Значение показателя на конец года</w:t>
            </w:r>
          </w:p>
        </w:tc>
        <w:tc>
          <w:tcPr>
            <w:tcW w:w="55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Целевое значение показателя на момент окончания действия программы</w:t>
            </w:r>
          </w:p>
        </w:tc>
      </w:tr>
      <w:tr w:rsidR="006508C6" w:rsidRPr="006508C6" w:rsidTr="006A3BA8">
        <w:trPr>
          <w:trHeight w:val="289"/>
          <w:tblHeader/>
        </w:trPr>
        <w:tc>
          <w:tcPr>
            <w:tcW w:w="1570"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p>
        </w:tc>
        <w:tc>
          <w:tcPr>
            <w:tcW w:w="528"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2023</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2025</w:t>
            </w:r>
          </w:p>
        </w:tc>
        <w:tc>
          <w:tcPr>
            <w:tcW w:w="553" w:type="pct"/>
            <w:vMerge/>
            <w:tcBorders>
              <w:top w:val="single" w:sz="4" w:space="0" w:color="auto"/>
              <w:left w:val="single" w:sz="4" w:space="0" w:color="auto"/>
              <w:bottom w:val="single" w:sz="4" w:space="0" w:color="000000"/>
              <w:right w:val="single" w:sz="4" w:space="0" w:color="auto"/>
            </w:tcBorders>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b/>
                <w:bCs/>
                <w:color w:val="222222"/>
                <w:sz w:val="24"/>
                <w:szCs w:val="24"/>
                <w:lang w:eastAsia="ru-RU"/>
              </w:rPr>
              <w:t>1) Целевые показатели, характеризующие оснащенность приборами учета используемых энергетических ресурсов;</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многоквартирных домов, оснащенных коллективными (общедомовыми) приборами учета используемых энергетических ресурсов по видам коммунальных ресурсов в общем числе многоквартирных домов;</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электроэнергия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ХВС</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A3BA8"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A3BA8" w:rsidRPr="006508C6" w:rsidRDefault="006A3BA8"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ГВС</w:t>
            </w:r>
          </w:p>
        </w:tc>
        <w:tc>
          <w:tcPr>
            <w:tcW w:w="528" w:type="pct"/>
            <w:tcBorders>
              <w:top w:val="nil"/>
              <w:left w:val="nil"/>
              <w:bottom w:val="single" w:sz="4" w:space="0" w:color="auto"/>
              <w:right w:val="single" w:sz="4" w:space="0" w:color="auto"/>
            </w:tcBorders>
            <w:shd w:val="clear" w:color="auto" w:fill="auto"/>
            <w:vAlign w:val="center"/>
            <w:hideMark/>
          </w:tcPr>
          <w:p w:rsidR="006A3BA8" w:rsidRPr="006508C6" w:rsidRDefault="006A3BA8"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A3BA8" w:rsidRPr="00324268" w:rsidRDefault="006A3BA8" w:rsidP="006A3BA8">
            <w:pPr>
              <w:spacing w:after="0" w:line="240" w:lineRule="auto"/>
              <w:jc w:val="center"/>
              <w:rPr>
                <w:rFonts w:ascii="Times New Roman" w:eastAsia="Times New Roman" w:hAnsi="Times New Roman" w:cs="Times New Roman"/>
                <w:color w:val="000000"/>
                <w:lang w:eastAsia="ru-RU"/>
              </w:rPr>
            </w:pPr>
            <w:r w:rsidRPr="00324268">
              <w:rPr>
                <w:rFonts w:ascii="Times New Roman" w:eastAsia="Times New Roman" w:hAnsi="Times New Roman" w:cs="Times New Roman"/>
                <w:color w:val="000000"/>
                <w:lang w:eastAsia="ru-RU"/>
              </w:rPr>
              <w:t>100</w:t>
            </w:r>
          </w:p>
        </w:tc>
      </w:tr>
      <w:tr w:rsidR="006508C6" w:rsidRPr="006508C6" w:rsidTr="006A3BA8">
        <w:trPr>
          <w:trHeight w:val="24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доля жилых, нежилых помещений в многоквартирных домах, жилых домах (домовладениях), оснащенных индивидуальными приборами учета используемых энергетических ресурсов по видам коммунальных ресурсов в общем количестве жилых, нежилых помещений в многоквартирных домах, жилых домах (домовладениях);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электроэнергия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ХВС</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50,8</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ГВС</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31,7</w:t>
            </w:r>
          </w:p>
        </w:tc>
      </w:tr>
      <w:tr w:rsidR="006508C6" w:rsidRPr="006508C6" w:rsidTr="006A3BA8">
        <w:trPr>
          <w:trHeight w:val="24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доля потребляемых государственными (муниципальными) учреждениями природного газа, тепловой энергии, электрической энергии и воды, приобретаемых по приборам учета, в общем объеме потребляемых природного газа, тепловой энергии, электрической энергии и воды государственными (муниципальными) учреждениями.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-газ</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-электрическая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-вода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100</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2) Целевые показатели, характеризующие уровень использования источников тепловой энергии, функционирующих в режиме комбинированной выработки тепловой и электрической энергии, и (или) возобновляемых источников энергии;</w:t>
            </w:r>
          </w:p>
        </w:tc>
      </w:tr>
      <w:tr w:rsidR="006508C6" w:rsidRPr="006508C6" w:rsidTr="006A3BA8">
        <w:trPr>
          <w:trHeight w:val="18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тепловой энергии, отпущенной в тепловые сети от источников тепловой энергии, функционирующих в режиме комбинированной выработки тепловой и электрической энергии, в общем объеме производства тепловой энергии в системах централизованного теплоснабжения</w:t>
            </w:r>
            <w:proofErr w:type="gramStart"/>
            <w:r w:rsidRPr="006508C6">
              <w:rPr>
                <w:rFonts w:ascii="Times New Roman" w:eastAsia="Times New Roman" w:hAnsi="Times New Roman" w:cs="Times New Roman"/>
                <w:color w:val="222222"/>
                <w:sz w:val="24"/>
                <w:szCs w:val="24"/>
                <w:lang w:eastAsia="ru-RU"/>
              </w:rPr>
              <w:t xml:space="preserve"> ;</w:t>
            </w:r>
            <w:proofErr w:type="gramEnd"/>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i/>
                <w:iCs/>
                <w:color w:val="222222"/>
                <w:sz w:val="24"/>
                <w:szCs w:val="24"/>
                <w:lang w:eastAsia="ru-RU"/>
              </w:rPr>
            </w:pPr>
            <w:r w:rsidRPr="006508C6">
              <w:rPr>
                <w:rFonts w:ascii="Times New Roman" w:eastAsia="Times New Roman" w:hAnsi="Times New Roman" w:cs="Times New Roman"/>
                <w:i/>
                <w:iCs/>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440"/>
        </w:trPr>
        <w:tc>
          <w:tcPr>
            <w:tcW w:w="1570" w:type="pct"/>
            <w:tcBorders>
              <w:top w:val="nil"/>
              <w:left w:val="single" w:sz="4" w:space="0" w:color="auto"/>
              <w:bottom w:val="single" w:sz="4" w:space="0" w:color="auto"/>
              <w:right w:val="single" w:sz="4" w:space="0" w:color="auto"/>
            </w:tcBorders>
            <w:shd w:val="clear" w:color="auto" w:fill="auto"/>
            <w:vAlign w:val="bottom"/>
            <w:hideMark/>
          </w:tcPr>
          <w:p w:rsidR="006508C6" w:rsidRPr="006508C6" w:rsidRDefault="006508C6" w:rsidP="006508C6">
            <w:pPr>
              <w:spacing w:after="0" w:line="240" w:lineRule="auto"/>
              <w:rPr>
                <w:rFonts w:ascii="Times New Roman" w:eastAsia="Times New Roman" w:hAnsi="Times New Roman" w:cs="Times New Roman"/>
                <w:color w:val="222222"/>
                <w:lang w:eastAsia="ru-RU"/>
              </w:rPr>
            </w:pPr>
            <w:r w:rsidRPr="006508C6">
              <w:rPr>
                <w:rFonts w:ascii="Times New Roman" w:eastAsia="Times New Roman" w:hAnsi="Times New Roman" w:cs="Times New Roman"/>
                <w:color w:val="222222"/>
                <w:lang w:eastAsia="ru-RU"/>
              </w:rPr>
              <w:t>б) ввод мощностей генерирующих объектов, функционирующих на основе использования возобновляемых источников энергии (без учета гидроэлектростанций установленной мощностью свыше 25 МВт.</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lang w:eastAsia="ru-RU"/>
              </w:rPr>
            </w:pPr>
            <w:r w:rsidRPr="006508C6">
              <w:rPr>
                <w:rFonts w:ascii="Times New Roman" w:eastAsia="Times New Roman" w:hAnsi="Times New Roman" w:cs="Times New Roman"/>
                <w:color w:val="222222"/>
                <w:lang w:eastAsia="ru-RU"/>
              </w:rPr>
              <w:t>МВт</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3) Целевые показатели в государственном секторе;</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удельный расход тепловой энергии зданиями и помещениями учебно-воспитательного назначения;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0,349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0,336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0,297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0,297</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удельный расход электрической энергии зданиями и помещениями учебно-воспитательного назначения;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37,034</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35,455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33,871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30,705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30,705</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удельный расход тепловой энергии зданиями и помещениями здравоохранения и социального обслуживания населения;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0,325</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0,315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0,305</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0,284</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0,284</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удельный расход электрической энергии зданиями и помещениями здравоохранения и социального обслуживания населения;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9,678</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д) объем потребления дизельного и иного топлива, мазута, природного газа, тепловой энергии, электрической энергии, угля и воды государственным (муниципальным) учреждением (т, м3, Гкал, кВт·ч).</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-моторное топливо</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2370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-газ</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0,000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-тепловая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464,679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450,04</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435,78</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406,05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406,050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-электрическая энергия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13817,6</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-твердое топливо (дрова)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r>
      <w:tr w:rsidR="006508C6" w:rsidRPr="006508C6" w:rsidTr="006A3BA8">
        <w:trPr>
          <w:trHeight w:val="3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-вода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м³</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24,00</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4) Целевые показатели в жилищном фонде;</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доля многоквартирных домов, имеющих класс энергетической эффективности "B" и выше;</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удельный расход тепловой энергии в многоквартирных домах;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Гкал/м²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0,356</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удельный расход электрической энергии в многоквартирных домах;</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кВтч/м²</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32,17</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удельный расход холодной воды в многоквартирных домах (в расчете на 1 жителя);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куб.м/чел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35,61</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д) удельный расход горячей воды в многоквартирных домах (в расчете на 1 жителя).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куб.м/чел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9,95</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5) Целевые показатели в промышленности, энергетике и системах коммунальной инфраструктуры;</w:t>
            </w:r>
          </w:p>
        </w:tc>
      </w:tr>
      <w:tr w:rsidR="006508C6" w:rsidRPr="006508C6" w:rsidTr="006A3BA8">
        <w:trPr>
          <w:trHeight w:val="2145"/>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энергоемкость промышленного производства для производства 3 видов продукции, работ (услуг), составляющих основную долю потребления энергетических ресурсов на территории субъекта Российской Федерации (муниципального образования) в сфере промышленного производства;</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т </w:t>
            </w:r>
            <w:proofErr w:type="spellStart"/>
            <w:r w:rsidRPr="006508C6">
              <w:rPr>
                <w:rFonts w:ascii="Times New Roman" w:eastAsia="Times New Roman" w:hAnsi="Times New Roman" w:cs="Times New Roman"/>
                <w:color w:val="222222"/>
                <w:sz w:val="24"/>
                <w:szCs w:val="24"/>
                <w:lang w:eastAsia="ru-RU"/>
              </w:rPr>
              <w:t>у.т</w:t>
            </w:r>
            <w:proofErr w:type="spellEnd"/>
            <w:r w:rsidRPr="006508C6">
              <w:rPr>
                <w:rFonts w:ascii="Times New Roman" w:eastAsia="Times New Roman" w:hAnsi="Times New Roman" w:cs="Times New Roman"/>
                <w:color w:val="222222"/>
                <w:sz w:val="24"/>
                <w:szCs w:val="24"/>
                <w:lang w:eastAsia="ru-RU"/>
              </w:rPr>
              <w:t>/ед.</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удельный расход топлива на отпуск электрической энергии тепловыми электростанциями;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г.у.т</w:t>
            </w:r>
            <w:proofErr w:type="spellEnd"/>
            <w:r w:rsidRPr="006508C6">
              <w:rPr>
                <w:rFonts w:ascii="Times New Roman" w:eastAsia="Times New Roman" w:hAnsi="Times New Roman" w:cs="Times New Roman"/>
                <w:color w:val="222222"/>
                <w:sz w:val="24"/>
                <w:szCs w:val="24"/>
                <w:lang w:eastAsia="ru-RU"/>
              </w:rPr>
              <w:t>/кВтч</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удельный расход топлива на отпущенную тепловую энергию с коллекторов тепловых электростанций;</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кг.у.т</w:t>
            </w:r>
            <w:proofErr w:type="spellEnd"/>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удельный расход топлива на отпущенную с коллекторов котельных в тепловую сеть тепловую энергию;</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proofErr w:type="spellStart"/>
            <w:r w:rsidRPr="006508C6">
              <w:rPr>
                <w:rFonts w:ascii="Times New Roman" w:eastAsia="Times New Roman" w:hAnsi="Times New Roman" w:cs="Times New Roman"/>
                <w:color w:val="222222"/>
                <w:sz w:val="24"/>
                <w:szCs w:val="24"/>
                <w:lang w:eastAsia="ru-RU"/>
              </w:rPr>
              <w:t>кг.у.т</w:t>
            </w:r>
            <w:proofErr w:type="spellEnd"/>
            <w:r w:rsidRPr="006508C6">
              <w:rPr>
                <w:rFonts w:ascii="Times New Roman" w:eastAsia="Times New Roman" w:hAnsi="Times New Roman" w:cs="Times New Roman"/>
                <w:color w:val="222222"/>
                <w:sz w:val="24"/>
                <w:szCs w:val="24"/>
                <w:lang w:eastAsia="ru-RU"/>
              </w:rPr>
              <w:t>/Гкал</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168,07</w:t>
            </w:r>
          </w:p>
        </w:tc>
      </w:tr>
      <w:tr w:rsidR="006508C6" w:rsidRPr="006508C6" w:rsidTr="006A3BA8">
        <w:trPr>
          <w:trHeight w:val="9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д) доля потерь электрической энергии при ее передаче по распределительным сетям в общем объеме переданной электрической энергии;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12,51</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 доля потерь тепловой энергии при ее передаче в общем объеме переданной тепловой энергии;</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10,9</w:t>
            </w:r>
          </w:p>
        </w:tc>
      </w:tr>
      <w:tr w:rsidR="006508C6" w:rsidRPr="006508C6" w:rsidTr="006A3BA8">
        <w:trPr>
          <w:trHeight w:val="6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 xml:space="preserve">ж) доля </w:t>
            </w:r>
            <w:proofErr w:type="spellStart"/>
            <w:r w:rsidRPr="006508C6">
              <w:rPr>
                <w:rFonts w:ascii="Times New Roman" w:eastAsia="Times New Roman" w:hAnsi="Times New Roman" w:cs="Times New Roman"/>
                <w:color w:val="222222"/>
                <w:sz w:val="24"/>
                <w:szCs w:val="24"/>
                <w:lang w:eastAsia="ru-RU"/>
              </w:rPr>
              <w:t>энергоэффективных</w:t>
            </w:r>
            <w:proofErr w:type="spellEnd"/>
            <w:r w:rsidRPr="006508C6">
              <w:rPr>
                <w:rFonts w:ascii="Times New Roman" w:eastAsia="Times New Roman" w:hAnsi="Times New Roman" w:cs="Times New Roman"/>
                <w:color w:val="222222"/>
                <w:sz w:val="24"/>
                <w:szCs w:val="24"/>
                <w:lang w:eastAsia="ru-RU"/>
              </w:rPr>
              <w:t xml:space="preserve"> источников света в системах уличного освещения.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89</w:t>
            </w:r>
          </w:p>
        </w:tc>
      </w:tr>
      <w:tr w:rsidR="006508C6" w:rsidRPr="006508C6" w:rsidTr="006A3BA8">
        <w:trPr>
          <w:trHeight w:val="315"/>
        </w:trPr>
        <w:tc>
          <w:tcPr>
            <w:tcW w:w="5000" w:type="pct"/>
            <w:gridSpan w:val="7"/>
            <w:tcBorders>
              <w:top w:val="nil"/>
              <w:left w:val="single" w:sz="4" w:space="0" w:color="auto"/>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b/>
                <w:bCs/>
                <w:color w:val="222222"/>
                <w:sz w:val="24"/>
                <w:szCs w:val="24"/>
                <w:lang w:eastAsia="ru-RU"/>
              </w:rPr>
            </w:pPr>
            <w:r w:rsidRPr="006508C6">
              <w:rPr>
                <w:rFonts w:ascii="Times New Roman" w:eastAsia="Times New Roman" w:hAnsi="Times New Roman" w:cs="Times New Roman"/>
                <w:b/>
                <w:bCs/>
                <w:color w:val="222222"/>
                <w:sz w:val="24"/>
                <w:szCs w:val="24"/>
                <w:lang w:eastAsia="ru-RU"/>
              </w:rPr>
              <w:t>6) Целевые показатели в транспортном комплексе.</w:t>
            </w:r>
          </w:p>
        </w:tc>
      </w:tr>
      <w:tr w:rsidR="006508C6" w:rsidRPr="006508C6" w:rsidTr="006A3BA8">
        <w:trPr>
          <w:trHeight w:val="27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а) количество высокоэкономичных по использованию моторного топлива и электрической энергии (в том числе относящихся к объектам с высоким классом энергетической эффективности) транспортных средств, относящихся к общественному транспорту, регулирование тарифов на услуги по перевозке на котором осуществляется субъектом Российской Федерации (муниципальным образованием);</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21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б) количество транспортных средств, использующих природный газ, газовые смеси, сжиженный углеводородный газ в качестве моторного топлива, регулирование тарифов на услуги по перевозке на которых осуществляется субъектом Российской Федерации (муниципальным образованием);</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8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в) количество транспортных средств (включая легковые электромобили)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50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г) количество электромобилей легковых с автономным источником электрического питания,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6508C6" w:rsidTr="006A3BA8">
        <w:trPr>
          <w:trHeight w:val="1560"/>
        </w:trPr>
        <w:tc>
          <w:tcPr>
            <w:tcW w:w="1570" w:type="pct"/>
            <w:tcBorders>
              <w:top w:val="nil"/>
              <w:left w:val="single" w:sz="4" w:space="0" w:color="auto"/>
              <w:bottom w:val="single" w:sz="4" w:space="0" w:color="auto"/>
              <w:right w:val="single" w:sz="4" w:space="0" w:color="auto"/>
            </w:tcBorders>
            <w:shd w:val="clear" w:color="auto" w:fill="auto"/>
            <w:vAlign w:val="center"/>
            <w:hideMark/>
          </w:tcPr>
          <w:p w:rsidR="006508C6" w:rsidRPr="006508C6" w:rsidRDefault="006508C6" w:rsidP="006508C6">
            <w:pPr>
              <w:spacing w:after="0" w:line="240" w:lineRule="auto"/>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д) количество транспортных средств с автономным источником электрического питания, относящихся к общественному транспорту, зарегистрированных на территории субъекта Российской Федерации (муниципального образования).</w:t>
            </w:r>
          </w:p>
        </w:tc>
        <w:tc>
          <w:tcPr>
            <w:tcW w:w="528" w:type="pct"/>
            <w:tcBorders>
              <w:top w:val="nil"/>
              <w:left w:val="nil"/>
              <w:bottom w:val="single" w:sz="4" w:space="0" w:color="auto"/>
              <w:right w:val="single" w:sz="4" w:space="0" w:color="auto"/>
            </w:tcBorders>
            <w:shd w:val="clear" w:color="auto" w:fill="auto"/>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222222"/>
                <w:sz w:val="24"/>
                <w:szCs w:val="24"/>
                <w:lang w:eastAsia="ru-RU"/>
              </w:rPr>
            </w:pPr>
            <w:r w:rsidRPr="006508C6">
              <w:rPr>
                <w:rFonts w:ascii="Times New Roman" w:eastAsia="Times New Roman" w:hAnsi="Times New Roman" w:cs="Times New Roman"/>
                <w:color w:val="222222"/>
                <w:sz w:val="24"/>
                <w:szCs w:val="24"/>
                <w:lang w:eastAsia="ru-RU"/>
              </w:rPr>
              <w:t>единиц</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75"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28"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62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c>
          <w:tcPr>
            <w:tcW w:w="553" w:type="pct"/>
            <w:tcBorders>
              <w:top w:val="nil"/>
              <w:left w:val="nil"/>
              <w:bottom w:val="single" w:sz="4" w:space="0" w:color="auto"/>
              <w:right w:val="single" w:sz="4" w:space="0" w:color="auto"/>
            </w:tcBorders>
            <w:shd w:val="clear" w:color="auto" w:fill="auto"/>
            <w:noWrap/>
            <w:vAlign w:val="center"/>
            <w:hideMark/>
          </w:tcPr>
          <w:p w:rsidR="006508C6" w:rsidRPr="006508C6" w:rsidRDefault="006508C6" w:rsidP="006A3BA8">
            <w:pPr>
              <w:spacing w:after="0" w:line="240" w:lineRule="auto"/>
              <w:jc w:val="center"/>
              <w:rPr>
                <w:rFonts w:ascii="Times New Roman" w:eastAsia="Times New Roman" w:hAnsi="Times New Roman" w:cs="Times New Roman"/>
                <w:color w:val="000000"/>
                <w:lang w:eastAsia="ru-RU"/>
              </w:rPr>
            </w:pPr>
            <w:r w:rsidRPr="006508C6">
              <w:rPr>
                <w:rFonts w:ascii="Times New Roman" w:eastAsia="Times New Roman" w:hAnsi="Times New Roman" w:cs="Times New Roman"/>
                <w:color w:val="000000"/>
                <w:lang w:eastAsia="ru-RU"/>
              </w:rPr>
              <w:t>*****</w:t>
            </w:r>
          </w:p>
        </w:tc>
      </w:tr>
      <w:tr w:rsidR="006508C6" w:rsidRPr="005D0EE7" w:rsidTr="006A3BA8">
        <w:trPr>
          <w:trHeight w:val="1500"/>
        </w:trPr>
        <w:tc>
          <w:tcPr>
            <w:tcW w:w="5000" w:type="pct"/>
            <w:gridSpan w:val="7"/>
            <w:tcBorders>
              <w:top w:val="nil"/>
              <w:left w:val="single" w:sz="4" w:space="0" w:color="auto"/>
              <w:bottom w:val="single" w:sz="4" w:space="0" w:color="auto"/>
              <w:right w:val="single" w:sz="4" w:space="0" w:color="auto"/>
            </w:tcBorders>
            <w:shd w:val="clear" w:color="auto" w:fill="auto"/>
            <w:vAlign w:val="center"/>
          </w:tcPr>
          <w:p w:rsidR="006508C6" w:rsidRPr="006508C6" w:rsidRDefault="006508C6" w:rsidP="006A3BA8">
            <w:pPr>
              <w:spacing w:after="0"/>
              <w:ind w:left="720"/>
              <w:jc w:val="center"/>
              <w:rPr>
                <w:rFonts w:ascii="Times New Roman" w:hAnsi="Times New Roman" w:cs="Times New Roman"/>
                <w:color w:val="222222"/>
                <w:szCs w:val="28"/>
              </w:rPr>
            </w:pPr>
            <w:r w:rsidRPr="006508C6">
              <w:rPr>
                <w:rFonts w:ascii="Times New Roman" w:hAnsi="Times New Roman" w:cs="Times New Roman"/>
              </w:rPr>
              <w:t xml:space="preserve">* </w:t>
            </w:r>
            <w:r w:rsidRPr="006508C6">
              <w:rPr>
                <w:rFonts w:ascii="Times New Roman" w:hAnsi="Times New Roman" w:cs="Times New Roman"/>
                <w:szCs w:val="28"/>
              </w:rPr>
              <w:t xml:space="preserve">- </w:t>
            </w:r>
            <w:r w:rsidRPr="006508C6">
              <w:rPr>
                <w:rFonts w:ascii="Times New Roman" w:hAnsi="Times New Roman" w:cs="Times New Roman"/>
                <w:color w:val="222222"/>
                <w:szCs w:val="28"/>
              </w:rPr>
              <w:t xml:space="preserve">источников тепловой энергии, функционирующих в режиме комбинированной выработки тепловой и электрической энергии на территории </w:t>
            </w:r>
            <w:r w:rsidR="000305A0">
              <w:rPr>
                <w:rFonts w:ascii="Times New Roman" w:hAnsi="Times New Roman" w:cs="Times New Roman"/>
                <w:color w:val="222222"/>
                <w:szCs w:val="28"/>
              </w:rPr>
              <w:t>сельского поселения</w:t>
            </w:r>
            <w:r w:rsidRPr="006508C6">
              <w:rPr>
                <w:rFonts w:ascii="Times New Roman" w:hAnsi="Times New Roman" w:cs="Times New Roman"/>
                <w:color w:val="222222"/>
                <w:szCs w:val="28"/>
              </w:rPr>
              <w:t xml:space="preserve"> </w:t>
            </w:r>
            <w:r>
              <w:rPr>
                <w:rFonts w:ascii="Times New Roman" w:hAnsi="Times New Roman" w:cs="Times New Roman"/>
                <w:color w:val="222222"/>
                <w:szCs w:val="28"/>
              </w:rPr>
              <w:t>Верхнеказымский</w:t>
            </w:r>
            <w:r w:rsidRPr="006508C6">
              <w:rPr>
                <w:rFonts w:ascii="Times New Roman" w:hAnsi="Times New Roman" w:cs="Times New Roman"/>
                <w:color w:val="222222"/>
                <w:szCs w:val="28"/>
              </w:rPr>
              <w:t xml:space="preserve"> нет.</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sz w:val="24"/>
              </w:rPr>
              <w:t xml:space="preserve">** - </w:t>
            </w:r>
            <w:r w:rsidRPr="006508C6">
              <w:rPr>
                <w:rFonts w:ascii="Times New Roman" w:hAnsi="Times New Roman" w:cs="Times New Roman"/>
                <w:color w:val="222222"/>
              </w:rPr>
              <w:t xml:space="preserve">ввод </w:t>
            </w:r>
            <w:proofErr w:type="gramStart"/>
            <w:r w:rsidRPr="006508C6">
              <w:rPr>
                <w:rFonts w:ascii="Times New Roman" w:hAnsi="Times New Roman" w:cs="Times New Roman"/>
                <w:color w:val="222222"/>
              </w:rPr>
              <w:t xml:space="preserve">мощностей генерирующих объектов, функционирующих на основе использования возобновляемых источников энергии на  территории </w:t>
            </w:r>
            <w:r w:rsidR="000305A0">
              <w:rPr>
                <w:rFonts w:ascii="Times New Roman" w:hAnsi="Times New Roman" w:cs="Times New Roman"/>
                <w:color w:val="222222"/>
                <w:szCs w:val="28"/>
              </w:rPr>
              <w:t>сельского поселения</w:t>
            </w:r>
            <w:r w:rsidR="000305A0" w:rsidRPr="006508C6">
              <w:rPr>
                <w:rFonts w:ascii="Times New Roman" w:hAnsi="Times New Roman" w:cs="Times New Roman"/>
                <w:color w:val="222222"/>
                <w:szCs w:val="28"/>
              </w:rPr>
              <w:t xml:space="preserve"> </w:t>
            </w:r>
            <w:r>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 планируется</w:t>
            </w:r>
            <w:proofErr w:type="gramEnd"/>
            <w:r w:rsidRPr="006508C6">
              <w:rPr>
                <w:rFonts w:ascii="Times New Roman" w:hAnsi="Times New Roman" w:cs="Times New Roman"/>
                <w:color w:val="222222"/>
              </w:rPr>
              <w:t>.</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rPr>
              <w:t xml:space="preserve">*** - объектов промышленного производства на территории </w:t>
            </w:r>
            <w:r w:rsidR="000305A0">
              <w:rPr>
                <w:rFonts w:ascii="Times New Roman" w:hAnsi="Times New Roman" w:cs="Times New Roman"/>
                <w:color w:val="222222"/>
                <w:szCs w:val="28"/>
              </w:rPr>
              <w:t>сельского поселения</w:t>
            </w:r>
            <w:r w:rsidR="000305A0" w:rsidRPr="006508C6">
              <w:rPr>
                <w:rFonts w:ascii="Times New Roman" w:hAnsi="Times New Roman" w:cs="Times New Roman"/>
                <w:color w:val="222222"/>
                <w:szCs w:val="28"/>
              </w:rPr>
              <w:t xml:space="preserve"> </w:t>
            </w:r>
            <w:r w:rsidR="00EE3D8B">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нет.</w:t>
            </w:r>
          </w:p>
          <w:p w:rsidR="006508C6" w:rsidRPr="006508C6" w:rsidRDefault="006508C6" w:rsidP="006A3BA8">
            <w:pPr>
              <w:spacing w:after="0"/>
              <w:ind w:left="720"/>
              <w:jc w:val="center"/>
              <w:rPr>
                <w:rFonts w:ascii="Times New Roman" w:hAnsi="Times New Roman" w:cs="Times New Roman"/>
                <w:color w:val="222222"/>
              </w:rPr>
            </w:pPr>
            <w:r w:rsidRPr="006508C6">
              <w:rPr>
                <w:rFonts w:ascii="Times New Roman" w:hAnsi="Times New Roman" w:cs="Times New Roman"/>
                <w:color w:val="222222"/>
              </w:rPr>
              <w:t xml:space="preserve">**** - высокоэкономичного автотранспорта, транспорта с использованием газа и электромобилей на балансе </w:t>
            </w:r>
            <w:r w:rsidRPr="00EE3D8B">
              <w:rPr>
                <w:rFonts w:ascii="Times New Roman" w:hAnsi="Times New Roman" w:cs="Times New Roman"/>
                <w:color w:val="222222"/>
              </w:rPr>
              <w:t>администрации</w:t>
            </w:r>
            <w:r w:rsidRPr="006508C6">
              <w:rPr>
                <w:rFonts w:ascii="Times New Roman" w:hAnsi="Times New Roman" w:cs="Times New Roman"/>
                <w:color w:val="222222"/>
              </w:rPr>
              <w:t xml:space="preserve"> </w:t>
            </w:r>
            <w:r w:rsidR="000305A0">
              <w:rPr>
                <w:rFonts w:ascii="Times New Roman" w:hAnsi="Times New Roman" w:cs="Times New Roman"/>
                <w:color w:val="222222"/>
                <w:szCs w:val="28"/>
              </w:rPr>
              <w:t>сельского поселения</w:t>
            </w:r>
            <w:r w:rsidR="000305A0" w:rsidRPr="006508C6">
              <w:rPr>
                <w:rFonts w:ascii="Times New Roman" w:hAnsi="Times New Roman" w:cs="Times New Roman"/>
                <w:color w:val="222222"/>
                <w:szCs w:val="28"/>
              </w:rPr>
              <w:t xml:space="preserve"> </w:t>
            </w:r>
            <w:r>
              <w:rPr>
                <w:rFonts w:ascii="Times New Roman" w:hAnsi="Times New Roman" w:cs="Times New Roman"/>
                <w:color w:val="222222"/>
              </w:rPr>
              <w:t>Верхнеказымский</w:t>
            </w:r>
            <w:r w:rsidRPr="006508C6">
              <w:rPr>
                <w:rFonts w:ascii="Times New Roman" w:hAnsi="Times New Roman" w:cs="Times New Roman"/>
                <w:color w:val="222222"/>
              </w:rPr>
              <w:t xml:space="preserve"> нет.</w:t>
            </w:r>
          </w:p>
          <w:p w:rsidR="006508C6" w:rsidRPr="00A55E5C" w:rsidRDefault="006508C6" w:rsidP="006A3BA8">
            <w:pPr>
              <w:spacing w:after="0"/>
              <w:ind w:left="720"/>
              <w:jc w:val="center"/>
              <w:rPr>
                <w:rFonts w:ascii="Times New Roman" w:hAnsi="Times New Roman" w:cs="Times New Roman"/>
              </w:rPr>
            </w:pPr>
          </w:p>
        </w:tc>
      </w:tr>
    </w:tbl>
    <w:p w:rsidR="00AB77E6" w:rsidRDefault="00AB77E6" w:rsidP="00CB1AF8">
      <w:pPr>
        <w:spacing w:after="0" w:line="240" w:lineRule="auto"/>
        <w:jc w:val="both"/>
        <w:rPr>
          <w:rFonts w:ascii="Times New Roman" w:hAnsi="Times New Roman" w:cs="Times New Roman"/>
          <w:sz w:val="24"/>
          <w:szCs w:val="24"/>
        </w:rPr>
      </w:pPr>
    </w:p>
    <w:p w:rsidR="006508C6" w:rsidRDefault="006508C6" w:rsidP="00CB1AF8">
      <w:pPr>
        <w:spacing w:after="0" w:line="240" w:lineRule="auto"/>
        <w:jc w:val="both"/>
        <w:rPr>
          <w:rFonts w:ascii="Times New Roman" w:hAnsi="Times New Roman" w:cs="Times New Roman"/>
          <w:sz w:val="24"/>
          <w:szCs w:val="24"/>
        </w:rPr>
      </w:pPr>
    </w:p>
    <w:p w:rsidR="00A048B5" w:rsidRPr="001501C8" w:rsidRDefault="00A048B5" w:rsidP="00AB77E6">
      <w:pPr>
        <w:spacing w:after="0" w:line="240" w:lineRule="auto"/>
        <w:ind w:firstLine="709"/>
        <w:jc w:val="both"/>
        <w:rPr>
          <w:rFonts w:ascii="Times New Roman" w:hAnsi="Times New Roman" w:cs="Times New Roman"/>
          <w:sz w:val="24"/>
          <w:szCs w:val="24"/>
        </w:rPr>
        <w:sectPr w:rsidR="00A048B5" w:rsidRPr="001501C8" w:rsidSect="008915B2">
          <w:pgSz w:w="16838" w:h="11906" w:orient="landscape"/>
          <w:pgMar w:top="1701" w:right="1134" w:bottom="850" w:left="1134" w:header="708" w:footer="708" w:gutter="0"/>
          <w:cols w:space="708"/>
          <w:docGrid w:linePitch="360"/>
        </w:sectPr>
      </w:pPr>
    </w:p>
    <w:p w:rsidR="00AB77E6" w:rsidRPr="00E5676D" w:rsidRDefault="0067720A" w:rsidP="000305A0">
      <w:pPr>
        <w:pStyle w:val="1"/>
        <w:jc w:val="center"/>
      </w:pPr>
      <w:bookmarkStart w:id="11" w:name="_Toc126060674"/>
      <w:r w:rsidRPr="00E5676D">
        <w:t>6</w:t>
      </w:r>
      <w:r w:rsidR="000305A0">
        <w:t>.</w:t>
      </w:r>
      <w:r w:rsidR="00AB77E6" w:rsidRPr="00E5676D">
        <w:t xml:space="preserve"> Информаци</w:t>
      </w:r>
      <w:r w:rsidR="00375E13" w:rsidRPr="00E5676D">
        <w:t>я</w:t>
      </w:r>
      <w:r w:rsidR="00AB77E6" w:rsidRPr="00E5676D">
        <w:t xml:space="preserve"> об источниках финансирования мероприятий с указанием отдельно бюджетных (при их наличии) и внебюджетных (при их наличии) источников финансирования таких мероприятий</w:t>
      </w:r>
      <w:bookmarkEnd w:id="11"/>
    </w:p>
    <w:p w:rsidR="00AB77E6" w:rsidRPr="001501C8" w:rsidRDefault="00AB77E6" w:rsidP="00AB77E6">
      <w:pPr>
        <w:spacing w:after="0" w:line="240" w:lineRule="auto"/>
        <w:ind w:firstLine="709"/>
        <w:jc w:val="both"/>
        <w:rPr>
          <w:rFonts w:ascii="Times New Roman" w:hAnsi="Times New Roman" w:cs="Times New Roman"/>
          <w:sz w:val="24"/>
          <w:szCs w:val="24"/>
        </w:rPr>
      </w:pPr>
    </w:p>
    <w:p w:rsidR="006B055A" w:rsidRPr="000305A0" w:rsidRDefault="006B055A" w:rsidP="000305A0">
      <w:pPr>
        <w:spacing w:after="0" w:line="240" w:lineRule="auto"/>
        <w:ind w:firstLine="709"/>
        <w:jc w:val="both"/>
        <w:rPr>
          <w:rFonts w:ascii="Times New Roman" w:hAnsi="Times New Roman" w:cs="Times New Roman"/>
          <w:sz w:val="24"/>
          <w:szCs w:val="24"/>
        </w:rPr>
      </w:pPr>
      <w:r w:rsidRPr="000305A0">
        <w:rPr>
          <w:rFonts w:ascii="Times New Roman" w:hAnsi="Times New Roman" w:cs="Times New Roman"/>
          <w:sz w:val="24"/>
          <w:szCs w:val="24"/>
        </w:rPr>
        <w:t xml:space="preserve">Финансовое обеспечение мероприятий Программы осуществляется за счёт средств </w:t>
      </w:r>
      <w:r w:rsidRPr="00EE3D8B">
        <w:rPr>
          <w:rFonts w:ascii="Times New Roman" w:hAnsi="Times New Roman" w:cs="Times New Roman"/>
          <w:sz w:val="24"/>
          <w:szCs w:val="24"/>
        </w:rPr>
        <w:t xml:space="preserve">бюджета муниципального </w:t>
      </w:r>
      <w:r w:rsidR="00EE3D8B">
        <w:rPr>
          <w:rFonts w:ascii="Times New Roman" w:hAnsi="Times New Roman" w:cs="Times New Roman"/>
          <w:sz w:val="24"/>
          <w:szCs w:val="24"/>
        </w:rPr>
        <w:t>образования</w:t>
      </w:r>
      <w:r w:rsidRPr="00EE3D8B">
        <w:rPr>
          <w:rFonts w:ascii="Times New Roman" w:hAnsi="Times New Roman" w:cs="Times New Roman"/>
          <w:sz w:val="24"/>
          <w:szCs w:val="24"/>
        </w:rPr>
        <w:t xml:space="preserve"> Белоярский район </w:t>
      </w:r>
      <w:r w:rsidR="00EE3D8B">
        <w:rPr>
          <w:rFonts w:ascii="Times New Roman" w:hAnsi="Times New Roman" w:cs="Times New Roman"/>
          <w:sz w:val="24"/>
          <w:szCs w:val="24"/>
        </w:rPr>
        <w:t xml:space="preserve">Ханты-Мансийского автономного округа </w:t>
      </w:r>
      <w:r w:rsidRPr="00EE3D8B">
        <w:rPr>
          <w:rFonts w:ascii="Times New Roman" w:hAnsi="Times New Roman" w:cs="Times New Roman"/>
          <w:sz w:val="24"/>
          <w:szCs w:val="24"/>
        </w:rPr>
        <w:t>-</w:t>
      </w:r>
      <w:r w:rsidR="00EE3D8B">
        <w:rPr>
          <w:rFonts w:ascii="Times New Roman" w:hAnsi="Times New Roman" w:cs="Times New Roman"/>
          <w:sz w:val="24"/>
          <w:szCs w:val="24"/>
        </w:rPr>
        <w:t xml:space="preserve"> </w:t>
      </w:r>
      <w:r w:rsidRPr="00EE3D8B">
        <w:rPr>
          <w:rFonts w:ascii="Times New Roman" w:hAnsi="Times New Roman" w:cs="Times New Roman"/>
          <w:sz w:val="24"/>
          <w:szCs w:val="24"/>
        </w:rPr>
        <w:t>Югры.</w:t>
      </w:r>
      <w:r w:rsidRPr="000305A0">
        <w:rPr>
          <w:rFonts w:ascii="Times New Roman" w:hAnsi="Times New Roman" w:cs="Times New Roman"/>
          <w:sz w:val="24"/>
          <w:szCs w:val="24"/>
        </w:rPr>
        <w:t xml:space="preserve"> Общий объем финансирования Программы составляет 491,61 тыс. руб.</w:t>
      </w:r>
    </w:p>
    <w:p w:rsidR="006B055A" w:rsidRPr="000305A0" w:rsidRDefault="006B055A" w:rsidP="000305A0">
      <w:pPr>
        <w:spacing w:after="0" w:line="240" w:lineRule="auto"/>
        <w:ind w:firstLine="709"/>
        <w:jc w:val="both"/>
        <w:rPr>
          <w:rFonts w:ascii="Times New Roman" w:hAnsi="Times New Roman" w:cs="Times New Roman"/>
          <w:sz w:val="24"/>
          <w:szCs w:val="24"/>
        </w:rPr>
      </w:pPr>
      <w:r w:rsidRPr="000305A0">
        <w:rPr>
          <w:rFonts w:ascii="Times New Roman" w:hAnsi="Times New Roman" w:cs="Times New Roman"/>
          <w:sz w:val="24"/>
          <w:szCs w:val="24"/>
        </w:rPr>
        <w:t>В таблице 3 приведены сведения об объёмах финансирования мероприятий Программы энергосбережения в разрезе эне</w:t>
      </w:r>
      <w:r w:rsidR="0094083A" w:rsidRPr="000305A0">
        <w:rPr>
          <w:rFonts w:ascii="Times New Roman" w:hAnsi="Times New Roman" w:cs="Times New Roman"/>
          <w:sz w:val="24"/>
          <w:szCs w:val="24"/>
        </w:rPr>
        <w:t>ргоресурса и каждого Учреждения</w:t>
      </w:r>
      <w:r w:rsidRPr="000305A0">
        <w:rPr>
          <w:rFonts w:ascii="Times New Roman" w:hAnsi="Times New Roman" w:cs="Times New Roman"/>
          <w:sz w:val="24"/>
          <w:szCs w:val="24"/>
        </w:rPr>
        <w:t xml:space="preserve"> </w:t>
      </w:r>
      <w:r w:rsidR="0094083A" w:rsidRPr="000305A0">
        <w:rPr>
          <w:rFonts w:ascii="Times New Roman" w:hAnsi="Times New Roman" w:cs="Times New Roman"/>
          <w:sz w:val="24"/>
          <w:szCs w:val="24"/>
        </w:rPr>
        <w:t>сельского поселения</w:t>
      </w:r>
      <w:r w:rsidRPr="000305A0">
        <w:rPr>
          <w:rFonts w:ascii="Times New Roman" w:hAnsi="Times New Roman" w:cs="Times New Roman"/>
          <w:sz w:val="24"/>
          <w:szCs w:val="24"/>
        </w:rPr>
        <w:t xml:space="preserve"> </w:t>
      </w:r>
      <w:r w:rsidRPr="000305A0">
        <w:rPr>
          <w:rFonts w:ascii="Times New Roman" w:hAnsi="Times New Roman" w:cs="Times New Roman"/>
          <w:spacing w:val="-4"/>
          <w:sz w:val="24"/>
          <w:szCs w:val="24"/>
        </w:rPr>
        <w:t xml:space="preserve">Верхнеказымский </w:t>
      </w:r>
      <w:r w:rsidRPr="000305A0">
        <w:rPr>
          <w:rFonts w:ascii="Times New Roman" w:hAnsi="Times New Roman" w:cs="Times New Roman"/>
          <w:sz w:val="24"/>
          <w:szCs w:val="24"/>
        </w:rPr>
        <w:t>Белоярского района</w:t>
      </w:r>
      <w:r w:rsidR="00EE3D8B">
        <w:rPr>
          <w:rFonts w:ascii="Times New Roman" w:hAnsi="Times New Roman" w:cs="Times New Roman"/>
          <w:sz w:val="24"/>
          <w:szCs w:val="24"/>
        </w:rPr>
        <w:t xml:space="preserve"> Ханты-Мансийского автономного округа </w:t>
      </w:r>
      <w:r w:rsidR="00EE3D8B" w:rsidRPr="00EE3D8B">
        <w:rPr>
          <w:rFonts w:ascii="Times New Roman" w:hAnsi="Times New Roman" w:cs="Times New Roman"/>
          <w:sz w:val="24"/>
          <w:szCs w:val="24"/>
        </w:rPr>
        <w:t>-</w:t>
      </w:r>
      <w:r w:rsidR="00EE3D8B">
        <w:rPr>
          <w:rFonts w:ascii="Times New Roman" w:hAnsi="Times New Roman" w:cs="Times New Roman"/>
          <w:sz w:val="24"/>
          <w:szCs w:val="24"/>
        </w:rPr>
        <w:t xml:space="preserve"> </w:t>
      </w:r>
      <w:r w:rsidR="00EE3D8B" w:rsidRPr="00EE3D8B">
        <w:rPr>
          <w:rFonts w:ascii="Times New Roman" w:hAnsi="Times New Roman" w:cs="Times New Roman"/>
          <w:sz w:val="24"/>
          <w:szCs w:val="24"/>
        </w:rPr>
        <w:t>Югры</w:t>
      </w:r>
      <w:r w:rsidRPr="000305A0">
        <w:rPr>
          <w:rFonts w:ascii="Times New Roman" w:hAnsi="Times New Roman" w:cs="Times New Roman"/>
          <w:sz w:val="24"/>
          <w:szCs w:val="24"/>
        </w:rPr>
        <w:t>.</w:t>
      </w:r>
    </w:p>
    <w:p w:rsidR="006B055A" w:rsidRPr="00EE3D8B" w:rsidRDefault="00EE3D8B" w:rsidP="000305A0">
      <w:pPr>
        <w:spacing w:after="0" w:line="240" w:lineRule="auto"/>
        <w:ind w:firstLine="708"/>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w:t>
      </w:r>
      <w:r w:rsidR="006B055A" w:rsidRPr="000305A0">
        <w:rPr>
          <w:rFonts w:ascii="Times New Roman" w:hAnsi="Times New Roman" w:cs="Times New Roman"/>
          <w:b/>
          <w:color w:val="000000" w:themeColor="text1"/>
          <w:sz w:val="24"/>
          <w:szCs w:val="24"/>
        </w:rPr>
        <w:t>аблица 6. Сведения об объёмах финансирования мероприятий Программы энергосбережения в разрезе энер</w:t>
      </w:r>
      <w:r w:rsidR="0094083A" w:rsidRPr="000305A0">
        <w:rPr>
          <w:rFonts w:ascii="Times New Roman" w:hAnsi="Times New Roman" w:cs="Times New Roman"/>
          <w:b/>
          <w:color w:val="000000" w:themeColor="text1"/>
          <w:sz w:val="24"/>
          <w:szCs w:val="24"/>
        </w:rPr>
        <w:t>горесурса и каждого Учреждения сельского поселения</w:t>
      </w:r>
      <w:r w:rsidR="006B055A" w:rsidRPr="000305A0">
        <w:rPr>
          <w:rFonts w:ascii="Times New Roman" w:hAnsi="Times New Roman" w:cs="Times New Roman"/>
          <w:b/>
          <w:color w:val="000000" w:themeColor="text1"/>
          <w:sz w:val="24"/>
          <w:szCs w:val="24"/>
        </w:rPr>
        <w:t xml:space="preserve"> Верхнеказымский Белоярского района </w:t>
      </w:r>
      <w:r w:rsidRPr="00EE3D8B">
        <w:rPr>
          <w:rFonts w:ascii="Times New Roman" w:hAnsi="Times New Roman" w:cs="Times New Roman"/>
          <w:b/>
          <w:sz w:val="24"/>
          <w:szCs w:val="24"/>
        </w:rPr>
        <w:t>Ханты-Мансийского автономного округа - Югры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9"/>
        <w:gridCol w:w="4316"/>
        <w:gridCol w:w="2488"/>
        <w:gridCol w:w="1838"/>
      </w:tblGrid>
      <w:tr w:rsidR="006B055A" w:rsidRPr="006B055A" w:rsidTr="006508C6">
        <w:trPr>
          <w:trHeight w:val="20"/>
        </w:trPr>
        <w:tc>
          <w:tcPr>
            <w:tcW w:w="513" w:type="pct"/>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 xml:space="preserve">№ </w:t>
            </w:r>
            <w:proofErr w:type="gramStart"/>
            <w:r w:rsidRPr="006B055A">
              <w:rPr>
                <w:rFonts w:ascii="Times New Roman" w:hAnsi="Times New Roman" w:cs="Times New Roman"/>
                <w:color w:val="2D2D2D"/>
              </w:rPr>
              <w:t>п</w:t>
            </w:r>
            <w:proofErr w:type="gramEnd"/>
            <w:r w:rsidRPr="006B055A">
              <w:rPr>
                <w:rFonts w:ascii="Times New Roman" w:hAnsi="Times New Roman" w:cs="Times New Roman"/>
                <w:color w:val="2D2D2D"/>
              </w:rPr>
              <w:t>/п</w:t>
            </w:r>
          </w:p>
        </w:tc>
        <w:tc>
          <w:tcPr>
            <w:tcW w:w="2282" w:type="pct"/>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Наименование мероприятия программы</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Источник</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Величина финансирования, тыс. руб.</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w:t>
            </w:r>
          </w:p>
        </w:tc>
        <w:tc>
          <w:tcPr>
            <w:tcW w:w="2282"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2</w:t>
            </w:r>
          </w:p>
        </w:tc>
        <w:tc>
          <w:tcPr>
            <w:tcW w:w="1327"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4</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Электрическая энергия</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X</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светильников уличного освещения с дуговыми газоразрядными лампами на светодиодные светильники</w:t>
            </w:r>
          </w:p>
        </w:tc>
        <w:tc>
          <w:tcPr>
            <w:tcW w:w="1327" w:type="pct"/>
            <w:shd w:val="clear" w:color="auto" w:fill="auto"/>
            <w:vAlign w:val="center"/>
            <w:hideMark/>
          </w:tcPr>
          <w:p w:rsidR="006B055A" w:rsidRPr="006B055A" w:rsidRDefault="006B055A" w:rsidP="00EE3D8B">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 xml:space="preserve">Бюджет муниципального </w:t>
            </w:r>
            <w:r w:rsidR="00EE3D8B" w:rsidRPr="00EE3D8B">
              <w:rPr>
                <w:rFonts w:ascii="Times New Roman" w:hAnsi="Times New Roman" w:cs="Times New Roman"/>
                <w:color w:val="000000"/>
              </w:rPr>
              <w:t>образования</w:t>
            </w:r>
            <w:r w:rsidRPr="00EE3D8B">
              <w:rPr>
                <w:rFonts w:ascii="Times New Roman" w:hAnsi="Times New Roman" w:cs="Times New Roman"/>
                <w:color w:val="000000"/>
              </w:rPr>
              <w:t xml:space="preserve"> Белоярский район</w:t>
            </w:r>
            <w:r w:rsidRPr="006B055A">
              <w:rPr>
                <w:rFonts w:ascii="Times New Roman" w:hAnsi="Times New Roman" w:cs="Times New Roman"/>
                <w:color w:val="000000"/>
              </w:rPr>
              <w:t xml:space="preserve"> ХМАО-Югры</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116,029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1.1.1.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0305A0" w:rsidRDefault="00EE3D8B" w:rsidP="00EE3D8B">
            <w:pPr>
              <w:spacing w:after="0" w:line="276" w:lineRule="auto"/>
              <w:jc w:val="center"/>
              <w:rPr>
                <w:rFonts w:ascii="Times New Roman" w:hAnsi="Times New Roman" w:cs="Times New Roman"/>
                <w:color w:val="000000"/>
                <w:highlight w:val="green"/>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r>
              <w:rPr>
                <w:rFonts w:ascii="Times New Roman" w:hAnsi="Times New Roman" w:cs="Times New Roman"/>
                <w:color w:val="000000"/>
              </w:rPr>
              <w:t xml:space="preserve"> </w:t>
            </w:r>
            <w:r w:rsidRPr="000305A0">
              <w:rPr>
                <w:rFonts w:ascii="Times New Roman" w:hAnsi="Times New Roman" w:cs="Times New Roman"/>
                <w:color w:val="000000"/>
                <w:highlight w:val="green"/>
              </w:rPr>
              <w:t xml:space="preserve"> </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116,029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светильников с люминесцентными лампами и лампами накаливания на светодиодные</w:t>
            </w:r>
          </w:p>
        </w:tc>
        <w:tc>
          <w:tcPr>
            <w:tcW w:w="1327" w:type="pct"/>
            <w:shd w:val="clear" w:color="auto" w:fill="auto"/>
            <w:vAlign w:val="center"/>
            <w:hideMark/>
          </w:tcPr>
          <w:p w:rsidR="006B055A" w:rsidRPr="000305A0" w:rsidRDefault="00EE3D8B" w:rsidP="006B055A">
            <w:pPr>
              <w:spacing w:after="0" w:line="276" w:lineRule="auto"/>
              <w:jc w:val="center"/>
              <w:rPr>
                <w:rFonts w:ascii="Times New Roman" w:hAnsi="Times New Roman" w:cs="Times New Roman"/>
                <w:color w:val="000000"/>
                <w:highlight w:val="green"/>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155,800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0305A0" w:rsidRDefault="00EE3D8B" w:rsidP="006B055A">
            <w:pPr>
              <w:spacing w:after="0" w:line="276" w:lineRule="auto"/>
              <w:jc w:val="center"/>
              <w:rPr>
                <w:rFonts w:ascii="Times New Roman" w:hAnsi="Times New Roman" w:cs="Times New Roman"/>
                <w:color w:val="000000"/>
                <w:highlight w:val="green"/>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155,800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3609" w:type="pct"/>
            <w:gridSpan w:val="2"/>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электрической энергии</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271,829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Холодная питьевая вода</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X</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сантехнических приборов старого образца</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123,499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16</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Pr>
                <w:rFonts w:ascii="Times New Roman" w:hAnsi="Times New Roman" w:cs="Times New Roman"/>
                <w:color w:val="000000"/>
              </w:rPr>
              <w:t>Бюджет муниципального образования</w:t>
            </w:r>
            <w:r w:rsidR="006B055A" w:rsidRPr="006B055A">
              <w:rPr>
                <w:rFonts w:ascii="Times New Roman" w:hAnsi="Times New Roman" w:cs="Times New Roman"/>
                <w:color w:val="000000"/>
              </w:rPr>
              <w:t xml:space="preserve"> Белоярский район </w:t>
            </w:r>
            <w:proofErr w:type="spellStart"/>
            <w:r w:rsidR="006B055A"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38,900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2.1.2.</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84,599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Проведение профилактического ремонта оборудования с целью предотвращение утечек воды</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4,800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2.2.1.</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16</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2,400</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2.2.2.</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2,400</w:t>
            </w:r>
          </w:p>
        </w:tc>
      </w:tr>
      <w:tr w:rsidR="006B055A" w:rsidRPr="006B055A" w:rsidTr="006508C6">
        <w:trPr>
          <w:trHeight w:val="20"/>
        </w:trPr>
        <w:tc>
          <w:tcPr>
            <w:tcW w:w="513"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p>
        </w:tc>
        <w:tc>
          <w:tcPr>
            <w:tcW w:w="3609" w:type="pct"/>
            <w:gridSpan w:val="2"/>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холодной питьевой воде</w:t>
            </w:r>
          </w:p>
        </w:tc>
        <w:tc>
          <w:tcPr>
            <w:tcW w:w="878"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128,299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w:t>
            </w:r>
          </w:p>
        </w:tc>
        <w:tc>
          <w:tcPr>
            <w:tcW w:w="3609" w:type="pct"/>
            <w:gridSpan w:val="2"/>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Тепловая энергия и горячее водоснабжение</w:t>
            </w:r>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Х</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Замена сантехнических приборов старого образца</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0,189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3.1.1.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Корпус 2: Ханты-Мансийский Автономный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0,189</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Установка автоматических </w:t>
            </w:r>
            <w:proofErr w:type="spellStart"/>
            <w:r w:rsidRPr="006B055A">
              <w:rPr>
                <w:rFonts w:ascii="Times New Roman" w:hAnsi="Times New Roman" w:cs="Times New Roman"/>
                <w:color w:val="000000"/>
              </w:rPr>
              <w:t>термоклапанов</w:t>
            </w:r>
            <w:proofErr w:type="spellEnd"/>
            <w:r w:rsidRPr="006B055A">
              <w:rPr>
                <w:rFonts w:ascii="Times New Roman" w:hAnsi="Times New Roman" w:cs="Times New Roman"/>
                <w:color w:val="000000"/>
              </w:rPr>
              <w:t xml:space="preserve"> на радиаторах отопления</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91,292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2D2D2D"/>
              </w:rPr>
            </w:pPr>
            <w:r w:rsidRPr="006B055A">
              <w:rPr>
                <w:rFonts w:ascii="Times New Roman" w:hAnsi="Times New Roman" w:cs="Times New Roman"/>
                <w:color w:val="2D2D2D"/>
              </w:rPr>
              <w:t>3.2.1.</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4,722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3.2.2.</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86,570</w:t>
            </w:r>
          </w:p>
        </w:tc>
      </w:tr>
      <w:tr w:rsidR="006B055A" w:rsidRPr="006B055A" w:rsidTr="006508C6">
        <w:trPr>
          <w:trHeight w:val="20"/>
        </w:trPr>
        <w:tc>
          <w:tcPr>
            <w:tcW w:w="513"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p>
        </w:tc>
        <w:tc>
          <w:tcPr>
            <w:tcW w:w="3609" w:type="pct"/>
            <w:gridSpan w:val="2"/>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Итого по мероприятиям по тепловой энергии и горячей воде</w:t>
            </w:r>
          </w:p>
        </w:tc>
        <w:tc>
          <w:tcPr>
            <w:tcW w:w="878" w:type="pct"/>
            <w:shd w:val="clear" w:color="auto" w:fill="auto"/>
            <w:vAlign w:val="center"/>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91,481</w:t>
            </w:r>
          </w:p>
        </w:tc>
      </w:tr>
      <w:tr w:rsidR="006B055A" w:rsidRPr="006B055A" w:rsidTr="006508C6">
        <w:trPr>
          <w:trHeight w:val="20"/>
        </w:trPr>
        <w:tc>
          <w:tcPr>
            <w:tcW w:w="513" w:type="pct"/>
            <w:shd w:val="clear" w:color="000000" w:fill="FFFFFF"/>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3609" w:type="pct"/>
            <w:gridSpan w:val="2"/>
            <w:shd w:val="clear" w:color="000000" w:fill="FFFFFF"/>
            <w:vAlign w:val="center"/>
            <w:hideMark/>
          </w:tcPr>
          <w:p w:rsidR="006B055A" w:rsidRPr="006B055A" w:rsidRDefault="006B055A" w:rsidP="006B055A">
            <w:pPr>
              <w:spacing w:after="0" w:line="276" w:lineRule="auto"/>
              <w:rPr>
                <w:rFonts w:ascii="Times New Roman" w:hAnsi="Times New Roman" w:cs="Times New Roman"/>
                <w:b/>
                <w:color w:val="2D2D2D"/>
              </w:rPr>
            </w:pPr>
            <w:r w:rsidRPr="006B055A">
              <w:rPr>
                <w:rFonts w:ascii="Times New Roman" w:hAnsi="Times New Roman" w:cs="Times New Roman"/>
                <w:b/>
                <w:color w:val="2D2D2D"/>
              </w:rPr>
              <w:t>Всего по мероприятиям</w:t>
            </w:r>
          </w:p>
        </w:tc>
        <w:tc>
          <w:tcPr>
            <w:tcW w:w="878" w:type="pct"/>
            <w:shd w:val="clear" w:color="000000" w:fill="FFFFFF"/>
            <w:vAlign w:val="center"/>
            <w:hideMark/>
          </w:tcPr>
          <w:p w:rsidR="006B055A" w:rsidRPr="006B055A" w:rsidRDefault="006B055A" w:rsidP="006B055A">
            <w:pPr>
              <w:spacing w:after="0" w:line="276" w:lineRule="auto"/>
              <w:jc w:val="center"/>
              <w:rPr>
                <w:rFonts w:ascii="Times New Roman" w:hAnsi="Times New Roman" w:cs="Times New Roman"/>
                <w:b/>
                <w:color w:val="2D2D2D"/>
              </w:rPr>
            </w:pPr>
            <w:r w:rsidRPr="006B055A">
              <w:rPr>
                <w:rFonts w:ascii="Times New Roman" w:hAnsi="Times New Roman" w:cs="Times New Roman"/>
                <w:b/>
                <w:color w:val="2D2D2D"/>
              </w:rPr>
              <w:t>491,61</w:t>
            </w:r>
          </w:p>
        </w:tc>
      </w:tr>
      <w:tr w:rsidR="006B055A" w:rsidRPr="006B055A" w:rsidTr="006508C6">
        <w:trPr>
          <w:trHeight w:val="20"/>
        </w:trPr>
        <w:tc>
          <w:tcPr>
            <w:tcW w:w="513"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1: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16</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41,3</w:t>
            </w:r>
          </w:p>
        </w:tc>
      </w:tr>
      <w:tr w:rsidR="006B055A" w:rsidRPr="006B055A" w:rsidTr="006508C6">
        <w:trPr>
          <w:trHeight w:val="20"/>
        </w:trPr>
        <w:tc>
          <w:tcPr>
            <w:tcW w:w="513"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0305A0">
            <w:pPr>
              <w:spacing w:after="0" w:line="276" w:lineRule="auto"/>
              <w:rPr>
                <w:rFonts w:ascii="Times New Roman" w:hAnsi="Times New Roman" w:cs="Times New Roman"/>
                <w:color w:val="000000"/>
              </w:rPr>
            </w:pPr>
            <w:r w:rsidRPr="006B055A">
              <w:rPr>
                <w:rFonts w:ascii="Times New Roman" w:hAnsi="Times New Roman" w:cs="Times New Roman"/>
                <w:color w:val="000000"/>
              </w:rPr>
              <w:t xml:space="preserve">Корпус 2: Ханты-Мансийский </w:t>
            </w:r>
            <w:r w:rsidR="000305A0">
              <w:rPr>
                <w:rFonts w:ascii="Times New Roman" w:hAnsi="Times New Roman" w:cs="Times New Roman"/>
                <w:color w:val="000000"/>
              </w:rPr>
              <w:t>а</w:t>
            </w:r>
            <w:r w:rsidRPr="006B055A">
              <w:rPr>
                <w:rFonts w:ascii="Times New Roman" w:hAnsi="Times New Roman" w:cs="Times New Roman"/>
                <w:color w:val="000000"/>
              </w:rPr>
              <w:t>втономный округ - Югра, Белоярский р-н, поселок Верхнеказымский, мкр. 3-й, стр. 13</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noWrap/>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359,017</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Здание администрации: 628172, Тюменская область, Ханты-Мансийский автономный округ – Югра, Белоярский район, п. Верхнеказымский, 2 микрорайон, дом 26</w:t>
            </w:r>
          </w:p>
          <w:p w:rsidR="000305A0" w:rsidRPr="006B055A" w:rsidRDefault="000305A0" w:rsidP="006B055A">
            <w:pPr>
              <w:spacing w:after="0" w:line="276" w:lineRule="auto"/>
              <w:rPr>
                <w:rFonts w:ascii="Times New Roman" w:hAnsi="Times New Roman" w:cs="Times New Roman"/>
                <w:color w:val="000000"/>
              </w:rPr>
            </w:pP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4,722</w:t>
            </w:r>
          </w:p>
        </w:tc>
      </w:tr>
      <w:tr w:rsidR="006B055A" w:rsidRPr="006B055A" w:rsidTr="006508C6">
        <w:trPr>
          <w:trHeight w:val="20"/>
        </w:trPr>
        <w:tc>
          <w:tcPr>
            <w:tcW w:w="513"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 </w:t>
            </w:r>
          </w:p>
        </w:tc>
        <w:tc>
          <w:tcPr>
            <w:tcW w:w="2282" w:type="pct"/>
            <w:shd w:val="clear" w:color="auto" w:fill="auto"/>
            <w:vAlign w:val="center"/>
            <w:hideMark/>
          </w:tcPr>
          <w:p w:rsidR="006B055A" w:rsidRPr="006B055A" w:rsidRDefault="006B055A" w:rsidP="006B055A">
            <w:pPr>
              <w:spacing w:after="0" w:line="276" w:lineRule="auto"/>
              <w:rPr>
                <w:rFonts w:ascii="Times New Roman" w:hAnsi="Times New Roman" w:cs="Times New Roman"/>
                <w:color w:val="000000"/>
              </w:rPr>
            </w:pPr>
            <w:r w:rsidRPr="006B055A">
              <w:rPr>
                <w:rFonts w:ascii="Times New Roman" w:hAnsi="Times New Roman" w:cs="Times New Roman"/>
                <w:color w:val="000000"/>
              </w:rPr>
              <w:t>Помещение библиотеки: 628172, Тюменская область, Ханты-Мансийский автономный округ – Югра, Белоярский район, п. Верхнеказымский, 3 микрорайон, дом 15</w:t>
            </w:r>
          </w:p>
        </w:tc>
        <w:tc>
          <w:tcPr>
            <w:tcW w:w="1327" w:type="pct"/>
            <w:shd w:val="clear" w:color="auto" w:fill="auto"/>
            <w:vAlign w:val="center"/>
            <w:hideMark/>
          </w:tcPr>
          <w:p w:rsidR="006B055A" w:rsidRPr="006B055A" w:rsidRDefault="00EE3D8B" w:rsidP="006B055A">
            <w:pPr>
              <w:spacing w:after="0" w:line="276" w:lineRule="auto"/>
              <w:jc w:val="center"/>
              <w:rPr>
                <w:rFonts w:ascii="Times New Roman" w:hAnsi="Times New Roman" w:cs="Times New Roman"/>
                <w:color w:val="000000"/>
              </w:rPr>
            </w:pPr>
            <w:r w:rsidRPr="00EE3D8B">
              <w:rPr>
                <w:rFonts w:ascii="Times New Roman" w:hAnsi="Times New Roman" w:cs="Times New Roman"/>
                <w:color w:val="000000"/>
              </w:rPr>
              <w:t>Бюджет муниципального образования Белоярский район</w:t>
            </w:r>
            <w:r w:rsidRPr="006B055A">
              <w:rPr>
                <w:rFonts w:ascii="Times New Roman" w:hAnsi="Times New Roman" w:cs="Times New Roman"/>
                <w:color w:val="000000"/>
              </w:rPr>
              <w:t xml:space="preserve"> </w:t>
            </w:r>
            <w:proofErr w:type="spellStart"/>
            <w:r w:rsidRPr="006B055A">
              <w:rPr>
                <w:rFonts w:ascii="Times New Roman" w:hAnsi="Times New Roman" w:cs="Times New Roman"/>
                <w:color w:val="000000"/>
              </w:rPr>
              <w:t>ХМАО-Югры</w:t>
            </w:r>
            <w:proofErr w:type="spellEnd"/>
          </w:p>
        </w:tc>
        <w:tc>
          <w:tcPr>
            <w:tcW w:w="878" w:type="pct"/>
            <w:shd w:val="clear" w:color="auto" w:fill="auto"/>
            <w:vAlign w:val="center"/>
            <w:hideMark/>
          </w:tcPr>
          <w:p w:rsidR="006B055A" w:rsidRPr="006B055A" w:rsidRDefault="006B055A" w:rsidP="006B055A">
            <w:pPr>
              <w:spacing w:after="0" w:line="276" w:lineRule="auto"/>
              <w:jc w:val="center"/>
              <w:rPr>
                <w:rFonts w:ascii="Times New Roman" w:hAnsi="Times New Roman" w:cs="Times New Roman"/>
                <w:color w:val="000000"/>
              </w:rPr>
            </w:pPr>
            <w:r w:rsidRPr="006B055A">
              <w:rPr>
                <w:rFonts w:ascii="Times New Roman" w:hAnsi="Times New Roman" w:cs="Times New Roman"/>
                <w:color w:val="000000"/>
              </w:rPr>
              <w:t>86,570</w:t>
            </w:r>
          </w:p>
        </w:tc>
      </w:tr>
    </w:tbl>
    <w:p w:rsidR="006B055A" w:rsidRPr="006B055A" w:rsidRDefault="006B055A" w:rsidP="006B055A">
      <w:pPr>
        <w:spacing w:after="0" w:line="276" w:lineRule="auto"/>
        <w:rPr>
          <w:rFonts w:ascii="Times New Roman" w:hAnsi="Times New Roman" w:cs="Times New Roman"/>
          <w:b/>
        </w:rPr>
      </w:pPr>
    </w:p>
    <w:p w:rsidR="006B055A" w:rsidRPr="006B055A" w:rsidRDefault="006B055A" w:rsidP="0094083A">
      <w:pPr>
        <w:spacing w:after="0" w:line="276" w:lineRule="auto"/>
        <w:ind w:firstLine="709"/>
        <w:jc w:val="both"/>
        <w:rPr>
          <w:rFonts w:ascii="Times New Roman" w:hAnsi="Times New Roman" w:cs="Times New Roman"/>
        </w:rPr>
      </w:pPr>
      <w:r w:rsidRPr="006B055A">
        <w:rPr>
          <w:rFonts w:ascii="Times New Roman" w:hAnsi="Times New Roman" w:cs="Times New Roman"/>
        </w:rPr>
        <w:t xml:space="preserve">К реализации мероприятий, в случае необходимости, могут привлекаться средства областного и федерального бюджетов в рамках финансирования областных и федеральных программ по энергосбережению и </w:t>
      </w:r>
      <w:proofErr w:type="spellStart"/>
      <w:r w:rsidRPr="006B055A">
        <w:rPr>
          <w:rFonts w:ascii="Times New Roman" w:hAnsi="Times New Roman" w:cs="Times New Roman"/>
        </w:rPr>
        <w:t>энергоэффективности</w:t>
      </w:r>
      <w:proofErr w:type="spellEnd"/>
      <w:r w:rsidRPr="006B055A">
        <w:rPr>
          <w:rFonts w:ascii="Times New Roman" w:hAnsi="Times New Roman" w:cs="Times New Roman"/>
        </w:rPr>
        <w:t xml:space="preserve"> и внебюджетные источники.</w:t>
      </w:r>
    </w:p>
    <w:p w:rsidR="00AF5165" w:rsidRPr="00CE22E5" w:rsidRDefault="00AF5165" w:rsidP="006B055A">
      <w:pPr>
        <w:spacing w:after="0" w:line="276" w:lineRule="auto"/>
        <w:ind w:firstLine="709"/>
        <w:rPr>
          <w:rFonts w:ascii="Times New Roman" w:hAnsi="Times New Roman" w:cs="Times New Roman"/>
        </w:rPr>
      </w:pPr>
    </w:p>
    <w:p w:rsidR="00AB77E6" w:rsidRDefault="00AB77E6" w:rsidP="00AB77E6">
      <w:pPr>
        <w:spacing w:after="0" w:line="240" w:lineRule="auto"/>
        <w:ind w:firstLine="709"/>
        <w:jc w:val="both"/>
        <w:rPr>
          <w:rFonts w:ascii="Times New Roman" w:hAnsi="Times New Roman" w:cs="Times New Roman"/>
          <w:sz w:val="24"/>
          <w:szCs w:val="24"/>
        </w:rPr>
      </w:pPr>
    </w:p>
    <w:p w:rsidR="0067720A" w:rsidRDefault="0067720A" w:rsidP="00AB77E6">
      <w:pPr>
        <w:spacing w:after="0" w:line="240" w:lineRule="auto"/>
        <w:ind w:firstLine="709"/>
        <w:jc w:val="both"/>
        <w:rPr>
          <w:rFonts w:ascii="Times New Roman" w:hAnsi="Times New Roman" w:cs="Times New Roman"/>
          <w:sz w:val="24"/>
          <w:szCs w:val="24"/>
        </w:rPr>
        <w:sectPr w:rsidR="0067720A">
          <w:pgSz w:w="11906" w:h="16838"/>
          <w:pgMar w:top="1134" w:right="850" w:bottom="1134" w:left="1701" w:header="708" w:footer="708" w:gutter="0"/>
          <w:cols w:space="708"/>
          <w:docGrid w:linePitch="360"/>
        </w:sectPr>
      </w:pPr>
    </w:p>
    <w:p w:rsidR="00932A68" w:rsidRDefault="00932A68" w:rsidP="00E5676D">
      <w:pPr>
        <w:pStyle w:val="1"/>
      </w:pPr>
      <w:bookmarkStart w:id="12" w:name="_Toc126060675"/>
      <w:r w:rsidRPr="00932A68">
        <w:t xml:space="preserve">Приложение </w:t>
      </w:r>
      <w:r w:rsidR="008617E0">
        <w:t>А</w:t>
      </w:r>
      <w:r w:rsidRPr="00932A68">
        <w:t>. Сводный перечень по финансированию мероприятий с результатами от их внедрения</w:t>
      </w:r>
      <w:bookmarkEnd w:id="12"/>
    </w:p>
    <w:p w:rsidR="00E5676D" w:rsidRPr="00932A68" w:rsidRDefault="00E5676D" w:rsidP="00E5676D">
      <w:pPr>
        <w:pStyle w:val="1"/>
      </w:pPr>
    </w:p>
    <w:tbl>
      <w:tblPr>
        <w:tblW w:w="5000" w:type="pct"/>
        <w:tblLook w:val="04A0"/>
      </w:tblPr>
      <w:tblGrid>
        <w:gridCol w:w="741"/>
        <w:gridCol w:w="2720"/>
        <w:gridCol w:w="1925"/>
        <w:gridCol w:w="895"/>
        <w:gridCol w:w="768"/>
        <w:gridCol w:w="750"/>
        <w:gridCol w:w="1649"/>
        <w:gridCol w:w="1902"/>
        <w:gridCol w:w="1649"/>
        <w:gridCol w:w="768"/>
        <w:gridCol w:w="750"/>
        <w:gridCol w:w="1649"/>
        <w:gridCol w:w="1852"/>
        <w:gridCol w:w="1649"/>
        <w:gridCol w:w="768"/>
        <w:gridCol w:w="876"/>
        <w:gridCol w:w="1279"/>
      </w:tblGrid>
      <w:tr w:rsidR="006B055A" w:rsidRPr="006B055A" w:rsidTr="00EE3D8B">
        <w:trPr>
          <w:trHeight w:val="20"/>
        </w:trPr>
        <w:tc>
          <w:tcPr>
            <w:tcW w:w="16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п/п</w:t>
            </w:r>
          </w:p>
        </w:tc>
        <w:tc>
          <w:tcPr>
            <w:tcW w:w="60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Наименование мероприятия программы</w:t>
            </w:r>
          </w:p>
        </w:tc>
        <w:tc>
          <w:tcPr>
            <w:tcW w:w="1325"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20</w:t>
            </w:r>
            <w:r w:rsidRPr="006B055A">
              <w:rPr>
                <w:rFonts w:ascii="Times New Roman" w:hAnsi="Times New Roman" w:cs="Times New Roman"/>
                <w:color w:val="2D2D2D"/>
                <w:sz w:val="20"/>
                <w:szCs w:val="20"/>
                <w:u w:val="single"/>
              </w:rPr>
              <w:t>23</w:t>
            </w:r>
            <w:r w:rsidRPr="006B055A">
              <w:rPr>
                <w:rFonts w:ascii="Times New Roman" w:hAnsi="Times New Roman" w:cs="Times New Roman"/>
                <w:color w:val="2D2D2D"/>
                <w:sz w:val="20"/>
                <w:szCs w:val="20"/>
              </w:rPr>
              <w:t xml:space="preserve"> г.</w:t>
            </w:r>
          </w:p>
        </w:tc>
        <w:tc>
          <w:tcPr>
            <w:tcW w:w="1487"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20</w:t>
            </w:r>
            <w:r w:rsidRPr="006B055A">
              <w:rPr>
                <w:rFonts w:ascii="Times New Roman" w:hAnsi="Times New Roman" w:cs="Times New Roman"/>
                <w:color w:val="2D2D2D"/>
                <w:sz w:val="20"/>
                <w:szCs w:val="20"/>
                <w:u w:val="single"/>
              </w:rPr>
              <w:t>24</w:t>
            </w:r>
            <w:r w:rsidRPr="006B055A">
              <w:rPr>
                <w:rFonts w:ascii="Times New Roman" w:hAnsi="Times New Roman" w:cs="Times New Roman"/>
                <w:color w:val="2D2D2D"/>
                <w:sz w:val="20"/>
                <w:szCs w:val="20"/>
              </w:rPr>
              <w:t xml:space="preserve"> г.</w:t>
            </w:r>
          </w:p>
        </w:tc>
        <w:tc>
          <w:tcPr>
            <w:tcW w:w="1422" w:type="pct"/>
            <w:gridSpan w:val="5"/>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20</w:t>
            </w:r>
            <w:r w:rsidRPr="006B055A">
              <w:rPr>
                <w:rFonts w:ascii="Times New Roman" w:hAnsi="Times New Roman" w:cs="Times New Roman"/>
                <w:color w:val="2D2D2D"/>
                <w:sz w:val="20"/>
                <w:szCs w:val="20"/>
                <w:u w:val="single"/>
              </w:rPr>
              <w:t>25</w:t>
            </w:r>
            <w:r w:rsidRPr="006B055A">
              <w:rPr>
                <w:rFonts w:ascii="Times New Roman" w:hAnsi="Times New Roman" w:cs="Times New Roman"/>
                <w:color w:val="2D2D2D"/>
                <w:sz w:val="20"/>
                <w:szCs w:val="20"/>
              </w:rPr>
              <w:t xml:space="preserve"> г.</w:t>
            </w:r>
          </w:p>
        </w:tc>
      </w:tr>
      <w:tr w:rsidR="00EE3D8B" w:rsidRPr="006B055A" w:rsidTr="00EE3D8B">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24"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Финансовое обеспечение реализации мероприятий</w:t>
            </w:r>
          </w:p>
        </w:tc>
        <w:tc>
          <w:tcPr>
            <w:tcW w:w="701" w:type="pct"/>
            <w:gridSpan w:val="3"/>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Экономия топливно-энергетических ресурсов</w:t>
            </w:r>
          </w:p>
        </w:tc>
        <w:tc>
          <w:tcPr>
            <w:tcW w:w="786"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Финансовое обеспечение реализации мероприятий</w:t>
            </w:r>
          </w:p>
        </w:tc>
        <w:tc>
          <w:tcPr>
            <w:tcW w:w="701" w:type="pct"/>
            <w:gridSpan w:val="3"/>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Экономия топливно-энергетических ресурсов</w:t>
            </w:r>
          </w:p>
        </w:tc>
        <w:tc>
          <w:tcPr>
            <w:tcW w:w="775" w:type="pct"/>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Финансовое обеспечение реализации мероприятий</w:t>
            </w:r>
          </w:p>
        </w:tc>
        <w:tc>
          <w:tcPr>
            <w:tcW w:w="647" w:type="pct"/>
            <w:gridSpan w:val="3"/>
            <w:tcBorders>
              <w:top w:val="single" w:sz="4" w:space="0" w:color="auto"/>
              <w:left w:val="nil"/>
              <w:bottom w:val="single" w:sz="4" w:space="0" w:color="auto"/>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Экономия топливно-энергетических ресурсов</w:t>
            </w:r>
          </w:p>
        </w:tc>
      </w:tr>
      <w:tr w:rsidR="00EE3D8B" w:rsidRPr="006B055A" w:rsidTr="00EE3D8B">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24" w:type="pct"/>
            <w:gridSpan w:val="2"/>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336"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в натуральном выражении</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в </w:t>
            </w:r>
            <w:proofErr w:type="spellStart"/>
            <w:r w:rsidRPr="006B055A">
              <w:rPr>
                <w:rFonts w:ascii="Times New Roman" w:hAnsi="Times New Roman" w:cs="Times New Roman"/>
                <w:color w:val="2D2D2D"/>
                <w:sz w:val="20"/>
                <w:szCs w:val="20"/>
              </w:rPr>
              <w:t>стои-мостном</w:t>
            </w:r>
            <w:proofErr w:type="spell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выр</w:t>
            </w:r>
            <w:proofErr w:type="gramStart"/>
            <w:r w:rsidRPr="006B055A">
              <w:rPr>
                <w:rFonts w:ascii="Times New Roman" w:hAnsi="Times New Roman" w:cs="Times New Roman"/>
                <w:color w:val="2D2D2D"/>
                <w:sz w:val="20"/>
                <w:szCs w:val="20"/>
              </w:rPr>
              <w:t>а</w:t>
            </w:r>
            <w:proofErr w:type="spellEnd"/>
            <w:r w:rsidRPr="006B055A">
              <w:rPr>
                <w:rFonts w:ascii="Times New Roman" w:hAnsi="Times New Roman" w:cs="Times New Roman"/>
                <w:color w:val="2D2D2D"/>
                <w:sz w:val="20"/>
                <w:szCs w:val="20"/>
              </w:rPr>
              <w:t>-</w:t>
            </w:r>
            <w:proofErr w:type="gram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жении</w:t>
            </w:r>
            <w:proofErr w:type="spellEnd"/>
            <w:r w:rsidRPr="006B055A">
              <w:rPr>
                <w:rFonts w:ascii="Times New Roman" w:hAnsi="Times New Roman" w:cs="Times New Roman"/>
                <w:color w:val="2D2D2D"/>
                <w:sz w:val="20"/>
                <w:szCs w:val="20"/>
              </w:rPr>
              <w:t>, тыс. руб.</w:t>
            </w:r>
          </w:p>
        </w:tc>
        <w:tc>
          <w:tcPr>
            <w:tcW w:w="786" w:type="pct"/>
            <w:gridSpan w:val="2"/>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336"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в натуральном выражении</w:t>
            </w:r>
          </w:p>
        </w:tc>
        <w:tc>
          <w:tcPr>
            <w:tcW w:w="365"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в </w:t>
            </w:r>
            <w:proofErr w:type="spellStart"/>
            <w:r w:rsidRPr="006B055A">
              <w:rPr>
                <w:rFonts w:ascii="Times New Roman" w:hAnsi="Times New Roman" w:cs="Times New Roman"/>
                <w:color w:val="2D2D2D"/>
                <w:sz w:val="20"/>
                <w:szCs w:val="20"/>
              </w:rPr>
              <w:t>стои-мостном</w:t>
            </w:r>
            <w:proofErr w:type="spell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выр</w:t>
            </w:r>
            <w:proofErr w:type="gramStart"/>
            <w:r w:rsidRPr="006B055A">
              <w:rPr>
                <w:rFonts w:ascii="Times New Roman" w:hAnsi="Times New Roman" w:cs="Times New Roman"/>
                <w:color w:val="2D2D2D"/>
                <w:sz w:val="20"/>
                <w:szCs w:val="20"/>
              </w:rPr>
              <w:t>а</w:t>
            </w:r>
            <w:proofErr w:type="spellEnd"/>
            <w:r w:rsidRPr="006B055A">
              <w:rPr>
                <w:rFonts w:ascii="Times New Roman" w:hAnsi="Times New Roman" w:cs="Times New Roman"/>
                <w:color w:val="2D2D2D"/>
                <w:sz w:val="20"/>
                <w:szCs w:val="20"/>
              </w:rPr>
              <w:t>-</w:t>
            </w:r>
            <w:proofErr w:type="gram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жении</w:t>
            </w:r>
            <w:proofErr w:type="spellEnd"/>
            <w:r w:rsidRPr="006B055A">
              <w:rPr>
                <w:rFonts w:ascii="Times New Roman" w:hAnsi="Times New Roman" w:cs="Times New Roman"/>
                <w:color w:val="2D2D2D"/>
                <w:sz w:val="20"/>
                <w:szCs w:val="20"/>
              </w:rPr>
              <w:t>, тыс. руб.</w:t>
            </w:r>
          </w:p>
        </w:tc>
        <w:tc>
          <w:tcPr>
            <w:tcW w:w="775" w:type="pct"/>
            <w:gridSpan w:val="2"/>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364" w:type="pct"/>
            <w:gridSpan w:val="2"/>
            <w:tcBorders>
              <w:top w:val="single" w:sz="4" w:space="0" w:color="auto"/>
              <w:left w:val="nil"/>
              <w:bottom w:val="single" w:sz="4" w:space="0" w:color="auto"/>
              <w:right w:val="single" w:sz="4" w:space="0" w:color="000000"/>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в натуральном выражении</w:t>
            </w:r>
          </w:p>
        </w:tc>
        <w:tc>
          <w:tcPr>
            <w:tcW w:w="283" w:type="pct"/>
            <w:vMerge w:val="restar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 xml:space="preserve">в </w:t>
            </w:r>
            <w:proofErr w:type="spellStart"/>
            <w:r w:rsidRPr="006B055A">
              <w:rPr>
                <w:rFonts w:ascii="Times New Roman" w:hAnsi="Times New Roman" w:cs="Times New Roman"/>
                <w:color w:val="2D2D2D"/>
                <w:sz w:val="20"/>
                <w:szCs w:val="20"/>
              </w:rPr>
              <w:t>стои-мостном</w:t>
            </w:r>
            <w:proofErr w:type="spell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выр</w:t>
            </w:r>
            <w:proofErr w:type="gramStart"/>
            <w:r w:rsidRPr="006B055A">
              <w:rPr>
                <w:rFonts w:ascii="Times New Roman" w:hAnsi="Times New Roman" w:cs="Times New Roman"/>
                <w:color w:val="2D2D2D"/>
                <w:sz w:val="20"/>
                <w:szCs w:val="20"/>
              </w:rPr>
              <w:t>а</w:t>
            </w:r>
            <w:proofErr w:type="spellEnd"/>
            <w:r w:rsidRPr="006B055A">
              <w:rPr>
                <w:rFonts w:ascii="Times New Roman" w:hAnsi="Times New Roman" w:cs="Times New Roman"/>
                <w:color w:val="2D2D2D"/>
                <w:sz w:val="20"/>
                <w:szCs w:val="20"/>
              </w:rPr>
              <w:t>-</w:t>
            </w:r>
            <w:proofErr w:type="gramEnd"/>
            <w:r w:rsidRPr="006B055A">
              <w:rPr>
                <w:rFonts w:ascii="Times New Roman" w:hAnsi="Times New Roman" w:cs="Times New Roman"/>
                <w:color w:val="2D2D2D"/>
                <w:sz w:val="20"/>
                <w:szCs w:val="20"/>
              </w:rPr>
              <w:t xml:space="preserve"> </w:t>
            </w:r>
            <w:proofErr w:type="spellStart"/>
            <w:r w:rsidRPr="006B055A">
              <w:rPr>
                <w:rFonts w:ascii="Times New Roman" w:hAnsi="Times New Roman" w:cs="Times New Roman"/>
                <w:color w:val="2D2D2D"/>
                <w:sz w:val="20"/>
                <w:szCs w:val="20"/>
              </w:rPr>
              <w:t>жении</w:t>
            </w:r>
            <w:proofErr w:type="spellEnd"/>
            <w:r w:rsidRPr="006B055A">
              <w:rPr>
                <w:rFonts w:ascii="Times New Roman" w:hAnsi="Times New Roman" w:cs="Times New Roman"/>
                <w:color w:val="2D2D2D"/>
                <w:sz w:val="20"/>
                <w:szCs w:val="20"/>
              </w:rPr>
              <w:t>, тыс. руб.</w:t>
            </w:r>
          </w:p>
        </w:tc>
      </w:tr>
      <w:tr w:rsidR="00EE3D8B" w:rsidRPr="006B055A" w:rsidTr="00EE3D8B">
        <w:trPr>
          <w:trHeight w:val="20"/>
        </w:trPr>
        <w:tc>
          <w:tcPr>
            <w:tcW w:w="164"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602" w:type="pct"/>
            <w:vMerge/>
            <w:tcBorders>
              <w:top w:val="single" w:sz="4" w:space="0" w:color="auto"/>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4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источник</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объем, тыс. руб.</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кол-во</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ед. изм.</w:t>
            </w:r>
          </w:p>
        </w:tc>
        <w:tc>
          <w:tcPr>
            <w:tcW w:w="365" w:type="pct"/>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42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источник</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объем, тыс. руб.</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кол-во</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ед. изм.</w:t>
            </w:r>
          </w:p>
        </w:tc>
        <w:tc>
          <w:tcPr>
            <w:tcW w:w="365" w:type="pct"/>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c>
          <w:tcPr>
            <w:tcW w:w="41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источник</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объем, тыс. руб.</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кол-во</w:t>
            </w:r>
          </w:p>
        </w:tc>
        <w:tc>
          <w:tcPr>
            <w:tcW w:w="19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ед. изм.</w:t>
            </w:r>
          </w:p>
        </w:tc>
        <w:tc>
          <w:tcPr>
            <w:tcW w:w="283" w:type="pct"/>
            <w:vMerge/>
            <w:tcBorders>
              <w:top w:val="nil"/>
              <w:left w:val="single" w:sz="4" w:space="0" w:color="auto"/>
              <w:bottom w:val="single" w:sz="4" w:space="0" w:color="auto"/>
              <w:right w:val="single" w:sz="4" w:space="0" w:color="auto"/>
            </w:tcBorders>
            <w:vAlign w:val="center"/>
            <w:hideMark/>
          </w:tcPr>
          <w:p w:rsidR="006B055A" w:rsidRPr="006B055A" w:rsidRDefault="006B055A" w:rsidP="006B055A">
            <w:pPr>
              <w:spacing w:after="0"/>
              <w:rPr>
                <w:rFonts w:ascii="Times New Roman" w:hAnsi="Times New Roman" w:cs="Times New Roman"/>
                <w:color w:val="2D2D2D"/>
                <w:sz w:val="20"/>
                <w:szCs w:val="20"/>
              </w:rPr>
            </w:pP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w:t>
            </w:r>
          </w:p>
        </w:tc>
        <w:tc>
          <w:tcPr>
            <w:tcW w:w="602"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2</w:t>
            </w:r>
          </w:p>
        </w:tc>
        <w:tc>
          <w:tcPr>
            <w:tcW w:w="42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4</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5</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6</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7</w:t>
            </w:r>
          </w:p>
        </w:tc>
        <w:tc>
          <w:tcPr>
            <w:tcW w:w="42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8</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9</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10</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11</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12</w:t>
            </w:r>
          </w:p>
        </w:tc>
        <w:tc>
          <w:tcPr>
            <w:tcW w:w="41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13</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14</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15</w:t>
            </w:r>
          </w:p>
        </w:tc>
        <w:tc>
          <w:tcPr>
            <w:tcW w:w="19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16</w:t>
            </w:r>
          </w:p>
        </w:tc>
        <w:tc>
          <w:tcPr>
            <w:tcW w:w="28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17</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w:t>
            </w:r>
          </w:p>
        </w:tc>
        <w:tc>
          <w:tcPr>
            <w:tcW w:w="1028"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Электрическая энергия</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2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1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Замена светильников уличного освещения с дуговыми газоразрядными лампами на светодиодные светильники</w:t>
            </w:r>
          </w:p>
        </w:tc>
        <w:tc>
          <w:tcPr>
            <w:tcW w:w="42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EE3D8B">
              <w:rPr>
                <w:rFonts w:ascii="Times New Roman" w:hAnsi="Times New Roman" w:cs="Times New Roman"/>
                <w:color w:val="000000"/>
                <w:sz w:val="20"/>
                <w:szCs w:val="20"/>
              </w:rPr>
              <w:t>Бюджет муниципального образования Белоярский</w:t>
            </w:r>
            <w:r w:rsidRPr="006B055A">
              <w:rPr>
                <w:rFonts w:ascii="Times New Roman" w:hAnsi="Times New Roman" w:cs="Times New Roman"/>
                <w:color w:val="000000"/>
                <w:sz w:val="20"/>
                <w:szCs w:val="20"/>
              </w:rPr>
              <w:t xml:space="preserve">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21" w:type="pct"/>
            <w:tcBorders>
              <w:top w:val="nil"/>
              <w:left w:val="nil"/>
              <w:bottom w:val="single" w:sz="4" w:space="0" w:color="auto"/>
              <w:right w:val="single" w:sz="4" w:space="0" w:color="auto"/>
            </w:tcBorders>
            <w:shd w:val="clear" w:color="auto" w:fill="auto"/>
            <w:hideMark/>
          </w:tcPr>
          <w:p w:rsidR="00EE3D8B" w:rsidRPr="00F5567F" w:rsidRDefault="00EE3D8B" w:rsidP="00EE3D8B">
            <w:pPr>
              <w:jc w:val="center"/>
              <w:rPr>
                <w:rFonts w:ascii="Times New Roman" w:hAnsi="Times New Roman" w:cs="Times New Roman"/>
                <w:color w:val="000000"/>
                <w:sz w:val="20"/>
                <w:szCs w:val="20"/>
              </w:rPr>
            </w:pPr>
            <w:r w:rsidRPr="00F5567F">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10" w:type="pct"/>
            <w:tcBorders>
              <w:top w:val="nil"/>
              <w:left w:val="nil"/>
              <w:bottom w:val="single" w:sz="4" w:space="0" w:color="auto"/>
              <w:right w:val="single" w:sz="4" w:space="0" w:color="auto"/>
            </w:tcBorders>
            <w:shd w:val="clear" w:color="auto" w:fill="auto"/>
            <w:hideMark/>
          </w:tcPr>
          <w:p w:rsidR="00EE3D8B" w:rsidRPr="00264457" w:rsidRDefault="00EE3D8B" w:rsidP="00EE3D8B">
            <w:pPr>
              <w:jc w:val="center"/>
              <w:rPr>
                <w:rFonts w:ascii="Times New Roman" w:hAnsi="Times New Roman" w:cs="Times New Roman"/>
                <w:color w:val="000000"/>
                <w:sz w:val="20"/>
                <w:szCs w:val="20"/>
              </w:rPr>
            </w:pPr>
            <w:r w:rsidRPr="00264457">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38,677</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1.1.1.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0305A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EE3D8B" w:rsidRPr="002D28C9" w:rsidRDefault="00EE3D8B" w:rsidP="00EE3D8B">
            <w:pPr>
              <w:jc w:val="center"/>
              <w:rPr>
                <w:rFonts w:ascii="Times New Roman" w:hAnsi="Times New Roman" w:cs="Times New Roman"/>
                <w:color w:val="000000"/>
                <w:sz w:val="20"/>
                <w:szCs w:val="20"/>
              </w:rPr>
            </w:pPr>
            <w:r w:rsidRPr="002D28C9">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21" w:type="pct"/>
            <w:tcBorders>
              <w:top w:val="nil"/>
              <w:left w:val="nil"/>
              <w:bottom w:val="single" w:sz="4" w:space="0" w:color="auto"/>
              <w:right w:val="single" w:sz="4" w:space="0" w:color="auto"/>
            </w:tcBorders>
            <w:shd w:val="clear" w:color="auto" w:fill="auto"/>
            <w:hideMark/>
          </w:tcPr>
          <w:p w:rsidR="00EE3D8B" w:rsidRPr="00F5567F" w:rsidRDefault="00EE3D8B" w:rsidP="00EE3D8B">
            <w:pPr>
              <w:jc w:val="center"/>
              <w:rPr>
                <w:rFonts w:ascii="Times New Roman" w:hAnsi="Times New Roman" w:cs="Times New Roman"/>
                <w:color w:val="000000"/>
                <w:sz w:val="20"/>
                <w:szCs w:val="20"/>
              </w:rPr>
            </w:pPr>
            <w:r w:rsidRPr="00F5567F">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c>
          <w:tcPr>
            <w:tcW w:w="410" w:type="pct"/>
            <w:tcBorders>
              <w:top w:val="nil"/>
              <w:left w:val="nil"/>
              <w:bottom w:val="single" w:sz="4" w:space="0" w:color="auto"/>
              <w:right w:val="single" w:sz="4" w:space="0" w:color="auto"/>
            </w:tcBorders>
            <w:shd w:val="clear" w:color="auto" w:fill="auto"/>
            <w:hideMark/>
          </w:tcPr>
          <w:p w:rsidR="00EE3D8B" w:rsidRPr="00264457" w:rsidRDefault="00EE3D8B" w:rsidP="00EE3D8B">
            <w:pPr>
              <w:jc w:val="center"/>
              <w:rPr>
                <w:rFonts w:ascii="Times New Roman" w:hAnsi="Times New Roman" w:cs="Times New Roman"/>
                <w:color w:val="000000"/>
                <w:sz w:val="20"/>
                <w:szCs w:val="20"/>
              </w:rPr>
            </w:pPr>
            <w:r w:rsidRPr="00264457">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38,677</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0,819</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5,860</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Замена светильников с люминесцентными лампами и лампами накаливания на светодиодные</w:t>
            </w:r>
          </w:p>
        </w:tc>
        <w:tc>
          <w:tcPr>
            <w:tcW w:w="426" w:type="pct"/>
            <w:tcBorders>
              <w:top w:val="nil"/>
              <w:left w:val="nil"/>
              <w:bottom w:val="single" w:sz="4" w:space="0" w:color="auto"/>
              <w:right w:val="single" w:sz="4" w:space="0" w:color="auto"/>
            </w:tcBorders>
            <w:shd w:val="clear" w:color="auto" w:fill="auto"/>
            <w:hideMark/>
          </w:tcPr>
          <w:p w:rsidR="00EE3D8B" w:rsidRPr="002D28C9" w:rsidRDefault="00EE3D8B" w:rsidP="00EE3D8B">
            <w:pPr>
              <w:jc w:val="center"/>
              <w:rPr>
                <w:rFonts w:ascii="Times New Roman" w:hAnsi="Times New Roman" w:cs="Times New Roman"/>
                <w:color w:val="000000"/>
                <w:sz w:val="20"/>
                <w:szCs w:val="20"/>
              </w:rPr>
            </w:pPr>
            <w:r w:rsidRPr="002D28C9">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21" w:type="pct"/>
            <w:tcBorders>
              <w:top w:val="nil"/>
              <w:left w:val="nil"/>
              <w:bottom w:val="single" w:sz="4" w:space="0" w:color="auto"/>
              <w:right w:val="single" w:sz="4" w:space="0" w:color="auto"/>
            </w:tcBorders>
            <w:shd w:val="clear" w:color="auto" w:fill="auto"/>
            <w:hideMark/>
          </w:tcPr>
          <w:p w:rsidR="00EE3D8B" w:rsidRPr="00F5567F" w:rsidRDefault="00EE3D8B" w:rsidP="00EE3D8B">
            <w:pPr>
              <w:jc w:val="center"/>
              <w:rPr>
                <w:rFonts w:ascii="Times New Roman" w:hAnsi="Times New Roman" w:cs="Times New Roman"/>
                <w:color w:val="000000"/>
                <w:sz w:val="20"/>
                <w:szCs w:val="20"/>
              </w:rPr>
            </w:pPr>
            <w:r w:rsidRPr="00F5567F">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10" w:type="pct"/>
            <w:tcBorders>
              <w:top w:val="nil"/>
              <w:left w:val="nil"/>
              <w:bottom w:val="single" w:sz="4" w:space="0" w:color="auto"/>
              <w:right w:val="single" w:sz="4" w:space="0" w:color="auto"/>
            </w:tcBorders>
            <w:shd w:val="clear" w:color="auto" w:fill="auto"/>
            <w:hideMark/>
          </w:tcPr>
          <w:p w:rsidR="00EE3D8B" w:rsidRPr="00264457" w:rsidRDefault="00EE3D8B" w:rsidP="00EE3D8B">
            <w:pPr>
              <w:jc w:val="center"/>
              <w:rPr>
                <w:rFonts w:ascii="Times New Roman" w:hAnsi="Times New Roman" w:cs="Times New Roman"/>
                <w:color w:val="000000"/>
                <w:sz w:val="20"/>
                <w:szCs w:val="20"/>
              </w:rPr>
            </w:pPr>
            <w:r w:rsidRPr="00264457">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51,934</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0305A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EE3D8B" w:rsidRPr="002D28C9" w:rsidRDefault="00EE3D8B" w:rsidP="00EE3D8B">
            <w:pPr>
              <w:jc w:val="center"/>
              <w:rPr>
                <w:rFonts w:ascii="Times New Roman" w:hAnsi="Times New Roman" w:cs="Times New Roman"/>
                <w:color w:val="000000"/>
                <w:sz w:val="20"/>
                <w:szCs w:val="20"/>
              </w:rPr>
            </w:pPr>
            <w:r w:rsidRPr="002D28C9">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21" w:type="pct"/>
            <w:tcBorders>
              <w:top w:val="nil"/>
              <w:left w:val="nil"/>
              <w:bottom w:val="single" w:sz="4" w:space="0" w:color="auto"/>
              <w:right w:val="single" w:sz="4" w:space="0" w:color="auto"/>
            </w:tcBorders>
            <w:shd w:val="clear" w:color="auto" w:fill="auto"/>
            <w:hideMark/>
          </w:tcPr>
          <w:p w:rsidR="00EE3D8B" w:rsidRPr="00F5567F" w:rsidRDefault="00EE3D8B" w:rsidP="00EE3D8B">
            <w:pPr>
              <w:jc w:val="center"/>
              <w:rPr>
                <w:rFonts w:ascii="Times New Roman" w:hAnsi="Times New Roman" w:cs="Times New Roman"/>
                <w:color w:val="000000"/>
                <w:sz w:val="20"/>
                <w:szCs w:val="20"/>
              </w:rPr>
            </w:pPr>
            <w:r w:rsidRPr="00F5567F">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c>
          <w:tcPr>
            <w:tcW w:w="410" w:type="pct"/>
            <w:tcBorders>
              <w:top w:val="nil"/>
              <w:left w:val="nil"/>
              <w:bottom w:val="single" w:sz="4" w:space="0" w:color="auto"/>
              <w:right w:val="single" w:sz="4" w:space="0" w:color="auto"/>
            </w:tcBorders>
            <w:shd w:val="clear" w:color="auto" w:fill="auto"/>
            <w:hideMark/>
          </w:tcPr>
          <w:p w:rsidR="00EE3D8B" w:rsidRPr="00264457" w:rsidRDefault="00EE3D8B" w:rsidP="00EE3D8B">
            <w:pPr>
              <w:jc w:val="center"/>
              <w:rPr>
                <w:rFonts w:ascii="Times New Roman" w:hAnsi="Times New Roman" w:cs="Times New Roman"/>
                <w:color w:val="000000"/>
                <w:sz w:val="20"/>
                <w:szCs w:val="20"/>
              </w:rPr>
            </w:pPr>
            <w:r w:rsidRPr="00264457">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51,934</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1,729</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12,365</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28" w:type="pct"/>
            <w:gridSpan w:val="2"/>
            <w:tcBorders>
              <w:top w:val="single" w:sz="4" w:space="0" w:color="auto"/>
              <w:left w:val="nil"/>
              <w:bottom w:val="single" w:sz="4" w:space="0" w:color="auto"/>
              <w:right w:val="single" w:sz="4" w:space="0" w:color="auto"/>
            </w:tcBorders>
            <w:shd w:val="clear" w:color="auto" w:fill="auto"/>
            <w:vAlign w:val="center"/>
            <w:hideMark/>
          </w:tcPr>
          <w:p w:rsidR="006B055A" w:rsidRPr="006B055A" w:rsidRDefault="006B055A"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Итого по мероприятиям по электрической энергии</w:t>
            </w:r>
          </w:p>
        </w:tc>
        <w:tc>
          <w:tcPr>
            <w:tcW w:w="198"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21"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66"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1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90,611</w:t>
            </w:r>
          </w:p>
        </w:tc>
        <w:tc>
          <w:tcPr>
            <w:tcW w:w="170"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94"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6B055A" w:rsidRPr="006B055A" w:rsidRDefault="006B055A"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71172C">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EE3D8B">
              <w:rPr>
                <w:rFonts w:ascii="Times New Roman" w:hAnsi="Times New Roman" w:cs="Times New Roman"/>
                <w:color w:val="000000"/>
                <w:sz w:val="20"/>
                <w:szCs w:val="20"/>
              </w:rPr>
              <w:t>Бюджет муниципального образования Белоярский</w:t>
            </w:r>
            <w:r w:rsidRPr="006B055A">
              <w:rPr>
                <w:rFonts w:ascii="Times New Roman" w:hAnsi="Times New Roman" w:cs="Times New Roman"/>
                <w:color w:val="000000"/>
                <w:sz w:val="20"/>
                <w:szCs w:val="20"/>
              </w:rPr>
              <w:t xml:space="preserve"> район </w:t>
            </w:r>
            <w:proofErr w:type="spellStart"/>
            <w:r w:rsidRPr="006B055A">
              <w:rPr>
                <w:rFonts w:ascii="Times New Roman" w:hAnsi="Times New Roman" w:cs="Times New Roman"/>
                <w:color w:val="000000"/>
                <w:sz w:val="20"/>
                <w:szCs w:val="20"/>
              </w:rPr>
              <w:t>ХМАО-Югры</w:t>
            </w:r>
            <w:proofErr w:type="spellEnd"/>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21" w:type="pct"/>
            <w:tcBorders>
              <w:top w:val="nil"/>
              <w:left w:val="nil"/>
              <w:bottom w:val="single" w:sz="4" w:space="0" w:color="auto"/>
              <w:right w:val="single" w:sz="4" w:space="0" w:color="auto"/>
            </w:tcBorders>
            <w:shd w:val="clear" w:color="auto" w:fill="auto"/>
            <w:hideMark/>
          </w:tcPr>
          <w:p w:rsidR="00EE3D8B" w:rsidRPr="006C67B7" w:rsidRDefault="00EE3D8B" w:rsidP="00EE3D8B">
            <w:pPr>
              <w:jc w:val="center"/>
              <w:rPr>
                <w:rFonts w:ascii="Times New Roman" w:hAnsi="Times New Roman" w:cs="Times New Roman"/>
                <w:color w:val="000000"/>
                <w:sz w:val="20"/>
                <w:szCs w:val="20"/>
              </w:rPr>
            </w:pPr>
            <w:r w:rsidRPr="006C67B7">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90,609</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c>
          <w:tcPr>
            <w:tcW w:w="410" w:type="pct"/>
            <w:tcBorders>
              <w:top w:val="nil"/>
              <w:left w:val="nil"/>
              <w:bottom w:val="single" w:sz="4" w:space="0" w:color="auto"/>
              <w:right w:val="single" w:sz="4" w:space="0" w:color="auto"/>
            </w:tcBorders>
            <w:shd w:val="clear" w:color="auto" w:fill="auto"/>
            <w:hideMark/>
          </w:tcPr>
          <w:p w:rsidR="00EE3D8B" w:rsidRPr="00A4629F" w:rsidRDefault="00EE3D8B" w:rsidP="00EE3D8B">
            <w:pPr>
              <w:jc w:val="center"/>
              <w:rPr>
                <w:rFonts w:ascii="Times New Roman" w:hAnsi="Times New Roman" w:cs="Times New Roman"/>
                <w:color w:val="000000"/>
                <w:sz w:val="20"/>
                <w:szCs w:val="20"/>
              </w:rPr>
            </w:pPr>
            <w:r w:rsidRPr="00A4629F">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90,611</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2,548</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тыс. </w:t>
            </w:r>
            <w:proofErr w:type="spellStart"/>
            <w:r w:rsidRPr="006B055A">
              <w:rPr>
                <w:rFonts w:ascii="Times New Roman" w:hAnsi="Times New Roman" w:cs="Times New Roman"/>
                <w:color w:val="000000"/>
                <w:sz w:val="20"/>
                <w:szCs w:val="20"/>
              </w:rPr>
              <w:t>кВт×ч</w:t>
            </w:r>
            <w:proofErr w:type="spellEnd"/>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18,225</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w:t>
            </w:r>
          </w:p>
        </w:tc>
        <w:tc>
          <w:tcPr>
            <w:tcW w:w="1028" w:type="pct"/>
            <w:gridSpan w:val="2"/>
            <w:tcBorders>
              <w:top w:val="single" w:sz="4" w:space="0" w:color="auto"/>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Холодная питьевая вода</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21"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365" w:type="pct"/>
            <w:tcBorders>
              <w:top w:val="nil"/>
              <w:left w:val="nil"/>
              <w:bottom w:val="single" w:sz="4" w:space="0" w:color="auto"/>
              <w:right w:val="single" w:sz="4" w:space="0" w:color="auto"/>
            </w:tcBorders>
            <w:shd w:val="clear" w:color="auto" w:fill="auto"/>
            <w:hideMark/>
          </w:tcPr>
          <w:p w:rsidR="00EE3D8B" w:rsidRPr="006C67B7" w:rsidRDefault="00EE3D8B" w:rsidP="00EE3D8B">
            <w:pPr>
              <w:rPr>
                <w:rFonts w:ascii="Times New Roman" w:hAnsi="Times New Roman" w:cs="Times New Roman"/>
                <w:color w:val="000000"/>
                <w:sz w:val="20"/>
                <w:szCs w:val="20"/>
              </w:rPr>
            </w:pPr>
            <w:r w:rsidRPr="006C67B7">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1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365" w:type="pct"/>
            <w:tcBorders>
              <w:top w:val="nil"/>
              <w:left w:val="nil"/>
              <w:bottom w:val="single" w:sz="4" w:space="0" w:color="auto"/>
              <w:right w:val="single" w:sz="4" w:space="0" w:color="auto"/>
            </w:tcBorders>
            <w:shd w:val="clear" w:color="auto" w:fill="auto"/>
            <w:hideMark/>
          </w:tcPr>
          <w:p w:rsidR="00EE3D8B" w:rsidRPr="00A4629F" w:rsidRDefault="00EE3D8B" w:rsidP="00EE3D8B">
            <w:pPr>
              <w:jc w:val="center"/>
              <w:rPr>
                <w:rFonts w:ascii="Times New Roman" w:hAnsi="Times New Roman" w:cs="Times New Roman"/>
                <w:color w:val="000000"/>
                <w:sz w:val="20"/>
                <w:szCs w:val="20"/>
              </w:rPr>
            </w:pPr>
            <w:r w:rsidRPr="00A4629F">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Замена сантехнических приборов старого образца</w:t>
            </w:r>
          </w:p>
        </w:tc>
        <w:tc>
          <w:tcPr>
            <w:tcW w:w="426" w:type="pct"/>
            <w:tcBorders>
              <w:top w:val="nil"/>
              <w:left w:val="nil"/>
              <w:bottom w:val="single" w:sz="4" w:space="0" w:color="auto"/>
              <w:right w:val="single" w:sz="4" w:space="0" w:color="auto"/>
            </w:tcBorders>
            <w:shd w:val="clear" w:color="auto" w:fill="auto"/>
            <w:hideMark/>
          </w:tcPr>
          <w:p w:rsidR="00EE3D8B" w:rsidRPr="00CF167A" w:rsidRDefault="00EE3D8B" w:rsidP="00EE3D8B">
            <w:pPr>
              <w:jc w:val="center"/>
              <w:rPr>
                <w:rFonts w:ascii="Times New Roman" w:hAnsi="Times New Roman" w:cs="Times New Roman"/>
                <w:color w:val="000000"/>
                <w:sz w:val="20"/>
                <w:szCs w:val="20"/>
              </w:rPr>
            </w:pPr>
            <w:r w:rsidRPr="00CF167A">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0,109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6,686</w:t>
            </w:r>
          </w:p>
        </w:tc>
        <w:tc>
          <w:tcPr>
            <w:tcW w:w="421" w:type="pct"/>
            <w:tcBorders>
              <w:top w:val="nil"/>
              <w:left w:val="nil"/>
              <w:bottom w:val="single" w:sz="4" w:space="0" w:color="auto"/>
              <w:right w:val="single" w:sz="4" w:space="0" w:color="auto"/>
            </w:tcBorders>
            <w:shd w:val="clear" w:color="auto" w:fill="auto"/>
            <w:hideMark/>
          </w:tcPr>
          <w:p w:rsidR="00EE3D8B" w:rsidRPr="006C67B7" w:rsidRDefault="00EE3D8B" w:rsidP="00EE3D8B">
            <w:pPr>
              <w:jc w:val="center"/>
              <w:rPr>
                <w:rFonts w:ascii="Times New Roman" w:hAnsi="Times New Roman" w:cs="Times New Roman"/>
                <w:color w:val="000000"/>
                <w:sz w:val="20"/>
                <w:szCs w:val="20"/>
              </w:rPr>
            </w:pPr>
            <w:r w:rsidRPr="006C67B7">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c>
          <w:tcPr>
            <w:tcW w:w="410" w:type="pct"/>
            <w:tcBorders>
              <w:top w:val="nil"/>
              <w:left w:val="nil"/>
              <w:bottom w:val="single" w:sz="4" w:space="0" w:color="auto"/>
              <w:right w:val="single" w:sz="4" w:space="0" w:color="auto"/>
            </w:tcBorders>
            <w:shd w:val="clear" w:color="auto" w:fill="auto"/>
            <w:hideMark/>
          </w:tcPr>
          <w:p w:rsidR="00EE3D8B" w:rsidRPr="00A4629F" w:rsidRDefault="00EE3D8B" w:rsidP="00EE3D8B">
            <w:pPr>
              <w:jc w:val="center"/>
              <w:rPr>
                <w:rFonts w:ascii="Times New Roman" w:hAnsi="Times New Roman" w:cs="Times New Roman"/>
                <w:color w:val="000000"/>
                <w:sz w:val="20"/>
                <w:szCs w:val="20"/>
              </w:rPr>
            </w:pPr>
            <w:r w:rsidRPr="00A4629F">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41,167</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71172C">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16</w:t>
            </w:r>
          </w:p>
        </w:tc>
        <w:tc>
          <w:tcPr>
            <w:tcW w:w="426" w:type="pct"/>
            <w:tcBorders>
              <w:top w:val="nil"/>
              <w:left w:val="nil"/>
              <w:bottom w:val="single" w:sz="4" w:space="0" w:color="auto"/>
              <w:right w:val="single" w:sz="4" w:space="0" w:color="auto"/>
            </w:tcBorders>
            <w:shd w:val="clear" w:color="auto" w:fill="auto"/>
            <w:hideMark/>
          </w:tcPr>
          <w:p w:rsidR="00EE3D8B" w:rsidRPr="00CF167A" w:rsidRDefault="00EE3D8B" w:rsidP="00EE3D8B">
            <w:pPr>
              <w:jc w:val="center"/>
              <w:rPr>
                <w:rFonts w:ascii="Times New Roman" w:hAnsi="Times New Roman" w:cs="Times New Roman"/>
                <w:color w:val="000000"/>
                <w:sz w:val="20"/>
                <w:szCs w:val="20"/>
              </w:rPr>
            </w:pPr>
            <w:r w:rsidRPr="00CF167A">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38,900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0,108</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6,600</w:t>
            </w:r>
          </w:p>
        </w:tc>
        <w:tc>
          <w:tcPr>
            <w:tcW w:w="421" w:type="pct"/>
            <w:tcBorders>
              <w:top w:val="nil"/>
              <w:left w:val="nil"/>
              <w:bottom w:val="single" w:sz="4" w:space="0" w:color="auto"/>
              <w:right w:val="single" w:sz="4" w:space="0" w:color="auto"/>
            </w:tcBorders>
            <w:shd w:val="clear" w:color="auto" w:fill="auto"/>
            <w:hideMark/>
          </w:tcPr>
          <w:p w:rsidR="00EE3D8B" w:rsidRPr="006C67B7" w:rsidRDefault="00EE3D8B" w:rsidP="00EE3D8B">
            <w:pPr>
              <w:jc w:val="center"/>
              <w:rPr>
                <w:rFonts w:ascii="Times New Roman" w:hAnsi="Times New Roman" w:cs="Times New Roman"/>
                <w:color w:val="000000"/>
                <w:sz w:val="20"/>
                <w:szCs w:val="20"/>
              </w:rPr>
            </w:pPr>
            <w:r w:rsidRPr="006C67B7">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410" w:type="pct"/>
            <w:tcBorders>
              <w:top w:val="nil"/>
              <w:left w:val="nil"/>
              <w:bottom w:val="single" w:sz="4" w:space="0" w:color="auto"/>
              <w:right w:val="single" w:sz="4" w:space="0" w:color="auto"/>
            </w:tcBorders>
            <w:shd w:val="clear" w:color="auto" w:fill="auto"/>
            <w:hideMark/>
          </w:tcPr>
          <w:p w:rsidR="00EE3D8B" w:rsidRPr="00A4629F" w:rsidRDefault="00EE3D8B" w:rsidP="00EE3D8B">
            <w:pPr>
              <w:jc w:val="center"/>
              <w:rPr>
                <w:rFonts w:ascii="Times New Roman" w:hAnsi="Times New Roman" w:cs="Times New Roman"/>
                <w:color w:val="000000"/>
                <w:sz w:val="20"/>
                <w:szCs w:val="20"/>
              </w:rPr>
            </w:pPr>
            <w:r w:rsidRPr="00A4629F">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2.1.2.</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Корпус 2: Ханты-Мансийский 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EE3D8B" w:rsidRPr="00ED73E8" w:rsidRDefault="00EE3D8B" w:rsidP="00EE3D8B">
            <w:pPr>
              <w:jc w:val="center"/>
              <w:rPr>
                <w:rFonts w:ascii="Times New Roman" w:hAnsi="Times New Roman" w:cs="Times New Roman"/>
                <w:color w:val="000000"/>
                <w:sz w:val="20"/>
                <w:szCs w:val="20"/>
              </w:rPr>
            </w:pPr>
            <w:r w:rsidRPr="00ED73E8">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2,266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0,001</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0,086</w:t>
            </w:r>
          </w:p>
        </w:tc>
        <w:tc>
          <w:tcPr>
            <w:tcW w:w="421" w:type="pct"/>
            <w:tcBorders>
              <w:top w:val="nil"/>
              <w:left w:val="nil"/>
              <w:bottom w:val="single" w:sz="4" w:space="0" w:color="auto"/>
              <w:right w:val="single" w:sz="4" w:space="0" w:color="auto"/>
            </w:tcBorders>
            <w:shd w:val="clear" w:color="auto" w:fill="auto"/>
            <w:hideMark/>
          </w:tcPr>
          <w:p w:rsidR="00EE3D8B" w:rsidRPr="00FA5A94" w:rsidRDefault="00EE3D8B"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c>
          <w:tcPr>
            <w:tcW w:w="410" w:type="pct"/>
            <w:tcBorders>
              <w:top w:val="nil"/>
              <w:left w:val="nil"/>
              <w:bottom w:val="single" w:sz="4" w:space="0" w:color="auto"/>
              <w:right w:val="single" w:sz="4" w:space="0" w:color="auto"/>
            </w:tcBorders>
            <w:shd w:val="clear" w:color="auto" w:fill="auto"/>
            <w:hideMark/>
          </w:tcPr>
          <w:p w:rsidR="00EE3D8B" w:rsidRPr="00583900" w:rsidRDefault="00EE3D8B" w:rsidP="00EE3D8B">
            <w:pPr>
              <w:jc w:val="center"/>
              <w:rPr>
                <w:rFonts w:ascii="Times New Roman" w:hAnsi="Times New Roman" w:cs="Times New Roman"/>
                <w:color w:val="000000"/>
                <w:sz w:val="20"/>
                <w:szCs w:val="20"/>
              </w:rPr>
            </w:pPr>
            <w:r w:rsidRPr="0058390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41,167</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0,026</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1,559</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Проведение профилактического ремонта оборудования с целью предотвращение утечек воды</w:t>
            </w:r>
          </w:p>
        </w:tc>
        <w:tc>
          <w:tcPr>
            <w:tcW w:w="426" w:type="pct"/>
            <w:tcBorders>
              <w:top w:val="nil"/>
              <w:left w:val="nil"/>
              <w:bottom w:val="single" w:sz="4" w:space="0" w:color="auto"/>
              <w:right w:val="single" w:sz="4" w:space="0" w:color="auto"/>
            </w:tcBorders>
            <w:shd w:val="clear" w:color="auto" w:fill="auto"/>
            <w:hideMark/>
          </w:tcPr>
          <w:p w:rsidR="00EE3D8B" w:rsidRPr="00ED73E8" w:rsidRDefault="00EE3D8B" w:rsidP="00EE3D8B">
            <w:pPr>
              <w:jc w:val="center"/>
              <w:rPr>
                <w:rFonts w:ascii="Times New Roman" w:hAnsi="Times New Roman" w:cs="Times New Roman"/>
                <w:color w:val="000000"/>
                <w:sz w:val="20"/>
                <w:szCs w:val="20"/>
              </w:rPr>
            </w:pPr>
            <w:r w:rsidRPr="00ED73E8">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0,009</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0,546</w:t>
            </w:r>
          </w:p>
        </w:tc>
        <w:tc>
          <w:tcPr>
            <w:tcW w:w="421" w:type="pct"/>
            <w:tcBorders>
              <w:top w:val="nil"/>
              <w:left w:val="nil"/>
              <w:bottom w:val="single" w:sz="4" w:space="0" w:color="auto"/>
              <w:right w:val="single" w:sz="4" w:space="0" w:color="auto"/>
            </w:tcBorders>
            <w:shd w:val="clear" w:color="auto" w:fill="auto"/>
            <w:hideMark/>
          </w:tcPr>
          <w:p w:rsidR="00EE3D8B" w:rsidRPr="00FA5A94" w:rsidRDefault="00EE3D8B"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0,010</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0,607</w:t>
            </w:r>
          </w:p>
        </w:tc>
        <w:tc>
          <w:tcPr>
            <w:tcW w:w="410" w:type="pct"/>
            <w:tcBorders>
              <w:top w:val="nil"/>
              <w:left w:val="nil"/>
              <w:bottom w:val="single" w:sz="4" w:space="0" w:color="auto"/>
              <w:right w:val="single" w:sz="4" w:space="0" w:color="auto"/>
            </w:tcBorders>
            <w:shd w:val="clear" w:color="auto" w:fill="auto"/>
            <w:hideMark/>
          </w:tcPr>
          <w:p w:rsidR="00EE3D8B" w:rsidRPr="00583900" w:rsidRDefault="00EE3D8B" w:rsidP="00EE3D8B">
            <w:pPr>
              <w:jc w:val="center"/>
              <w:rPr>
                <w:rFonts w:ascii="Times New Roman" w:hAnsi="Times New Roman" w:cs="Times New Roman"/>
                <w:color w:val="000000"/>
                <w:sz w:val="20"/>
                <w:szCs w:val="20"/>
              </w:rPr>
            </w:pPr>
            <w:r w:rsidRPr="0058390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0,010</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0,607</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71172C">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16</w:t>
            </w:r>
          </w:p>
        </w:tc>
        <w:tc>
          <w:tcPr>
            <w:tcW w:w="426" w:type="pct"/>
            <w:tcBorders>
              <w:top w:val="nil"/>
              <w:left w:val="nil"/>
              <w:bottom w:val="single" w:sz="4" w:space="0" w:color="auto"/>
              <w:right w:val="single" w:sz="4" w:space="0" w:color="auto"/>
            </w:tcBorders>
            <w:shd w:val="clear" w:color="auto" w:fill="auto"/>
            <w:hideMark/>
          </w:tcPr>
          <w:p w:rsidR="00EE3D8B" w:rsidRPr="00ED73E8" w:rsidRDefault="00EE3D8B" w:rsidP="00EE3D8B">
            <w:pPr>
              <w:jc w:val="center"/>
              <w:rPr>
                <w:rFonts w:ascii="Times New Roman" w:hAnsi="Times New Roman" w:cs="Times New Roman"/>
                <w:color w:val="000000"/>
                <w:sz w:val="20"/>
                <w:szCs w:val="20"/>
              </w:rPr>
            </w:pPr>
            <w:r w:rsidRPr="00ED73E8">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21" w:type="pct"/>
            <w:tcBorders>
              <w:top w:val="nil"/>
              <w:left w:val="nil"/>
              <w:bottom w:val="single" w:sz="4" w:space="0" w:color="auto"/>
              <w:right w:val="single" w:sz="4" w:space="0" w:color="auto"/>
            </w:tcBorders>
            <w:shd w:val="clear" w:color="auto" w:fill="auto"/>
            <w:hideMark/>
          </w:tcPr>
          <w:p w:rsidR="00EE3D8B" w:rsidRPr="00FA5A94" w:rsidRDefault="00EE3D8B"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10" w:type="pct"/>
            <w:tcBorders>
              <w:top w:val="nil"/>
              <w:left w:val="nil"/>
              <w:bottom w:val="single" w:sz="4" w:space="0" w:color="auto"/>
              <w:right w:val="single" w:sz="4" w:space="0" w:color="auto"/>
            </w:tcBorders>
            <w:shd w:val="clear" w:color="auto" w:fill="auto"/>
            <w:hideMark/>
          </w:tcPr>
          <w:p w:rsidR="00EE3D8B" w:rsidRPr="00583900" w:rsidRDefault="00EE3D8B" w:rsidP="00EE3D8B">
            <w:pPr>
              <w:jc w:val="center"/>
              <w:rPr>
                <w:rFonts w:ascii="Times New Roman" w:hAnsi="Times New Roman" w:cs="Times New Roman"/>
                <w:color w:val="000000"/>
                <w:sz w:val="20"/>
                <w:szCs w:val="20"/>
              </w:rPr>
            </w:pPr>
            <w:r w:rsidRPr="0058390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2.2.2.</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2F164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EE3D8B" w:rsidRPr="00ED73E8" w:rsidRDefault="00EE3D8B" w:rsidP="00EE3D8B">
            <w:pPr>
              <w:jc w:val="center"/>
              <w:rPr>
                <w:rFonts w:ascii="Times New Roman" w:hAnsi="Times New Roman" w:cs="Times New Roman"/>
                <w:color w:val="000000"/>
                <w:sz w:val="20"/>
                <w:szCs w:val="20"/>
              </w:rPr>
            </w:pPr>
            <w:r w:rsidRPr="00ED73E8">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0,003</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0,182</w:t>
            </w:r>
          </w:p>
        </w:tc>
        <w:tc>
          <w:tcPr>
            <w:tcW w:w="421" w:type="pct"/>
            <w:tcBorders>
              <w:top w:val="nil"/>
              <w:left w:val="nil"/>
              <w:bottom w:val="single" w:sz="4" w:space="0" w:color="auto"/>
              <w:right w:val="single" w:sz="4" w:space="0" w:color="auto"/>
            </w:tcBorders>
            <w:shd w:val="clear" w:color="auto" w:fill="auto"/>
            <w:hideMark/>
          </w:tcPr>
          <w:p w:rsidR="00EE3D8B" w:rsidRPr="00FA5A94" w:rsidRDefault="00EE3D8B"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0,004</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0,243</w:t>
            </w:r>
          </w:p>
        </w:tc>
        <w:tc>
          <w:tcPr>
            <w:tcW w:w="410" w:type="pct"/>
            <w:tcBorders>
              <w:top w:val="nil"/>
              <w:left w:val="nil"/>
              <w:bottom w:val="single" w:sz="4" w:space="0" w:color="auto"/>
              <w:right w:val="single" w:sz="4" w:space="0" w:color="auto"/>
            </w:tcBorders>
            <w:shd w:val="clear" w:color="auto" w:fill="auto"/>
            <w:hideMark/>
          </w:tcPr>
          <w:p w:rsidR="00EE3D8B" w:rsidRPr="00583900" w:rsidRDefault="00EE3D8B" w:rsidP="00EE3D8B">
            <w:pPr>
              <w:jc w:val="center"/>
              <w:rPr>
                <w:rFonts w:ascii="Times New Roman" w:hAnsi="Times New Roman" w:cs="Times New Roman"/>
                <w:color w:val="000000"/>
                <w:sz w:val="20"/>
                <w:szCs w:val="20"/>
              </w:rPr>
            </w:pPr>
            <w:r w:rsidRPr="0058390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0,004</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0,243</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28" w:type="pct"/>
            <w:gridSpan w:val="2"/>
            <w:tcBorders>
              <w:top w:val="single" w:sz="4" w:space="0" w:color="auto"/>
              <w:left w:val="nil"/>
              <w:bottom w:val="single" w:sz="4" w:space="0" w:color="auto"/>
              <w:right w:val="single" w:sz="4" w:space="0" w:color="000000"/>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Всего по мероприятиям по холодной питьевой воде</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42,766</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0,118</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7,232</w:t>
            </w:r>
          </w:p>
        </w:tc>
        <w:tc>
          <w:tcPr>
            <w:tcW w:w="421" w:type="pct"/>
            <w:tcBorders>
              <w:top w:val="nil"/>
              <w:left w:val="nil"/>
              <w:bottom w:val="single" w:sz="4" w:space="0" w:color="auto"/>
              <w:right w:val="single" w:sz="4" w:space="0" w:color="auto"/>
            </w:tcBorders>
            <w:shd w:val="clear" w:color="auto" w:fill="auto"/>
            <w:hideMark/>
          </w:tcPr>
          <w:p w:rsidR="00EE3D8B" w:rsidRPr="005F2C6A" w:rsidRDefault="00EE3D8B" w:rsidP="00EE3D8B">
            <w:pPr>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hideMark/>
          </w:tcPr>
          <w:p w:rsidR="00EE3D8B" w:rsidRPr="00FA5A94" w:rsidRDefault="00EE3D8B"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0,036</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2,166</w:t>
            </w:r>
          </w:p>
        </w:tc>
        <w:tc>
          <w:tcPr>
            <w:tcW w:w="41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3346C7">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w:t>
            </w:r>
            <w:r w:rsidR="003346C7">
              <w:rPr>
                <w:rFonts w:ascii="Times New Roman" w:hAnsi="Times New Roman" w:cs="Times New Roman"/>
                <w:color w:val="000000"/>
                <w:sz w:val="20"/>
                <w:szCs w:val="20"/>
              </w:rPr>
              <w:t>образования</w:t>
            </w:r>
            <w:r w:rsidRPr="006B055A">
              <w:rPr>
                <w:rFonts w:ascii="Times New Roman" w:hAnsi="Times New Roman" w:cs="Times New Roman"/>
                <w:color w:val="000000"/>
                <w:sz w:val="20"/>
                <w:szCs w:val="20"/>
              </w:rPr>
              <w:t xml:space="preserve"> Белоярский район </w:t>
            </w:r>
            <w:proofErr w:type="spellStart"/>
            <w:r w:rsidRPr="006B055A">
              <w:rPr>
                <w:rFonts w:ascii="Times New Roman" w:hAnsi="Times New Roman" w:cs="Times New Roman"/>
                <w:color w:val="000000"/>
                <w:sz w:val="20"/>
                <w:szCs w:val="20"/>
              </w:rPr>
              <w:t>ХМАО-Югры</w:t>
            </w:r>
            <w:proofErr w:type="spellEnd"/>
          </w:p>
        </w:tc>
        <w:tc>
          <w:tcPr>
            <w:tcW w:w="365" w:type="pct"/>
            <w:tcBorders>
              <w:top w:val="nil"/>
              <w:left w:val="nil"/>
              <w:bottom w:val="single" w:sz="4" w:space="0" w:color="auto"/>
              <w:right w:val="single" w:sz="4" w:space="0" w:color="auto"/>
            </w:tcBorders>
            <w:shd w:val="clear" w:color="auto" w:fill="auto"/>
            <w:hideMark/>
          </w:tcPr>
          <w:p w:rsidR="00EE3D8B" w:rsidRPr="00583900" w:rsidRDefault="00EE3D8B" w:rsidP="003346C7">
            <w:pPr>
              <w:jc w:val="center"/>
              <w:rPr>
                <w:rFonts w:ascii="Times New Roman" w:hAnsi="Times New Roman" w:cs="Times New Roman"/>
                <w:color w:val="000000"/>
                <w:sz w:val="20"/>
                <w:szCs w:val="20"/>
              </w:rPr>
            </w:pPr>
            <w:r w:rsidRPr="00583900">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0,036</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2,166</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2F164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16</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6C52EC">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39,700</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0,114</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hideMark/>
          </w:tcPr>
          <w:p w:rsidR="003346C7" w:rsidRPr="005F2C6A" w:rsidRDefault="003346C7" w:rsidP="00EE3D8B">
            <w:pPr>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421" w:type="pct"/>
            <w:tcBorders>
              <w:top w:val="nil"/>
              <w:left w:val="nil"/>
              <w:bottom w:val="single" w:sz="4" w:space="0" w:color="auto"/>
              <w:right w:val="single" w:sz="4" w:space="0" w:color="auto"/>
            </w:tcBorders>
            <w:shd w:val="clear" w:color="auto" w:fill="auto"/>
            <w:hideMark/>
          </w:tcPr>
          <w:p w:rsidR="003346C7" w:rsidRPr="00FA5A94" w:rsidRDefault="003346C7"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10" w:type="pct"/>
            <w:tcBorders>
              <w:top w:val="nil"/>
              <w:left w:val="nil"/>
              <w:bottom w:val="single" w:sz="4" w:space="0" w:color="auto"/>
              <w:right w:val="single" w:sz="4" w:space="0" w:color="auto"/>
            </w:tcBorders>
            <w:shd w:val="clear" w:color="auto" w:fill="auto"/>
            <w:hideMark/>
          </w:tcPr>
          <w:p w:rsidR="003346C7" w:rsidRPr="00583900" w:rsidRDefault="003346C7" w:rsidP="00EE3D8B">
            <w:pPr>
              <w:jc w:val="center"/>
              <w:rPr>
                <w:rFonts w:ascii="Times New Roman" w:hAnsi="Times New Roman" w:cs="Times New Roman"/>
                <w:color w:val="000000"/>
                <w:sz w:val="20"/>
                <w:szCs w:val="20"/>
              </w:rPr>
            </w:pPr>
            <w:r w:rsidRPr="0058390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0,006</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2F164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6C52EC">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3,066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0,004</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hideMark/>
          </w:tcPr>
          <w:p w:rsidR="003346C7" w:rsidRPr="005F2C6A" w:rsidRDefault="003346C7" w:rsidP="00EE3D8B">
            <w:pPr>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421" w:type="pct"/>
            <w:tcBorders>
              <w:top w:val="nil"/>
              <w:left w:val="nil"/>
              <w:bottom w:val="single" w:sz="4" w:space="0" w:color="auto"/>
              <w:right w:val="single" w:sz="4" w:space="0" w:color="auto"/>
            </w:tcBorders>
            <w:shd w:val="clear" w:color="auto" w:fill="auto"/>
            <w:hideMark/>
          </w:tcPr>
          <w:p w:rsidR="003346C7" w:rsidRPr="00FA5A94" w:rsidRDefault="003346C7"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41,966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1,802</w:t>
            </w:r>
          </w:p>
        </w:tc>
        <w:tc>
          <w:tcPr>
            <w:tcW w:w="410" w:type="pct"/>
            <w:tcBorders>
              <w:top w:val="nil"/>
              <w:left w:val="nil"/>
              <w:bottom w:val="single" w:sz="4" w:space="0" w:color="auto"/>
              <w:right w:val="single" w:sz="4" w:space="0" w:color="auto"/>
            </w:tcBorders>
            <w:shd w:val="clear" w:color="auto" w:fill="auto"/>
            <w:hideMark/>
          </w:tcPr>
          <w:p w:rsidR="003346C7" w:rsidRPr="00583900" w:rsidRDefault="003346C7" w:rsidP="00EE3D8B">
            <w:pPr>
              <w:jc w:val="center"/>
              <w:rPr>
                <w:rFonts w:ascii="Times New Roman" w:hAnsi="Times New Roman" w:cs="Times New Roman"/>
                <w:color w:val="000000"/>
                <w:sz w:val="20"/>
                <w:szCs w:val="20"/>
              </w:rPr>
            </w:pPr>
            <w:r w:rsidRPr="0058390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41,967</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0,030</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тыс. м</w:t>
            </w:r>
            <w:r w:rsidRPr="006B055A">
              <w:rPr>
                <w:rFonts w:ascii="Times New Roman" w:hAnsi="Times New Roman" w:cs="Times New Roman"/>
                <w:color w:val="000000"/>
                <w:sz w:val="20"/>
                <w:szCs w:val="20"/>
                <w:vertAlign w:val="superscript"/>
              </w:rPr>
              <w:t>3</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1,802</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w:t>
            </w:r>
          </w:p>
        </w:tc>
        <w:tc>
          <w:tcPr>
            <w:tcW w:w="1028" w:type="pct"/>
            <w:gridSpan w:val="2"/>
            <w:tcBorders>
              <w:top w:val="single" w:sz="4" w:space="0" w:color="auto"/>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Тепловая энергия и горячее водоснабжение</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21" w:type="pct"/>
            <w:tcBorders>
              <w:top w:val="nil"/>
              <w:left w:val="nil"/>
              <w:bottom w:val="single" w:sz="4" w:space="0" w:color="auto"/>
              <w:right w:val="single" w:sz="4" w:space="0" w:color="auto"/>
            </w:tcBorders>
            <w:shd w:val="clear" w:color="auto" w:fill="auto"/>
            <w:hideMark/>
          </w:tcPr>
          <w:p w:rsidR="00EE3D8B" w:rsidRPr="005F2C6A" w:rsidRDefault="00EE3D8B" w:rsidP="00EE3D8B">
            <w:pPr>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hideMark/>
          </w:tcPr>
          <w:p w:rsidR="00EE3D8B" w:rsidRPr="00FA5A94" w:rsidRDefault="00EE3D8B" w:rsidP="00EE3D8B">
            <w:pPr>
              <w:jc w:val="center"/>
              <w:rPr>
                <w:rFonts w:ascii="Times New Roman" w:hAnsi="Times New Roman" w:cs="Times New Roman"/>
                <w:color w:val="000000"/>
                <w:sz w:val="20"/>
                <w:szCs w:val="20"/>
              </w:rPr>
            </w:pPr>
            <w:r w:rsidRPr="00FA5A94">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410" w:type="pct"/>
            <w:tcBorders>
              <w:top w:val="nil"/>
              <w:left w:val="nil"/>
              <w:bottom w:val="single" w:sz="4" w:space="0" w:color="auto"/>
              <w:right w:val="single" w:sz="4" w:space="0" w:color="auto"/>
            </w:tcBorders>
            <w:shd w:val="clear" w:color="auto" w:fill="auto"/>
            <w:hideMark/>
          </w:tcPr>
          <w:p w:rsidR="00EE3D8B" w:rsidRPr="005231A9" w:rsidRDefault="00EE3D8B" w:rsidP="00EE3D8B">
            <w:pPr>
              <w:jc w:val="center"/>
              <w:rPr>
                <w:rFonts w:ascii="Times New Roman" w:hAnsi="Times New Roman" w:cs="Times New Roman"/>
                <w:color w:val="000000"/>
                <w:sz w:val="20"/>
                <w:szCs w:val="20"/>
              </w:rPr>
            </w:pPr>
            <w:r w:rsidRPr="005231A9">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r>
      <w:tr w:rsidR="00EE3D8B" w:rsidRPr="006B055A" w:rsidTr="00EE3D8B">
        <w:trPr>
          <w:trHeight w:val="146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Замена сантехнических приборов старого образца</w:t>
            </w:r>
          </w:p>
        </w:tc>
        <w:tc>
          <w:tcPr>
            <w:tcW w:w="426" w:type="pct"/>
            <w:tcBorders>
              <w:top w:val="nil"/>
              <w:left w:val="nil"/>
              <w:bottom w:val="single" w:sz="4" w:space="0" w:color="auto"/>
              <w:right w:val="single" w:sz="4" w:space="0" w:color="auto"/>
            </w:tcBorders>
            <w:shd w:val="clear" w:color="auto" w:fill="auto"/>
            <w:hideMark/>
          </w:tcPr>
          <w:p w:rsidR="00EE3D8B" w:rsidRPr="007C6ECF" w:rsidRDefault="00EE3D8B" w:rsidP="00EE3D8B">
            <w:pPr>
              <w:jc w:val="center"/>
              <w:rPr>
                <w:rFonts w:ascii="Times New Roman" w:hAnsi="Times New Roman" w:cs="Times New Roman"/>
                <w:color w:val="000000"/>
                <w:sz w:val="20"/>
                <w:szCs w:val="20"/>
              </w:rPr>
            </w:pPr>
            <w:r w:rsidRPr="007C6ECF">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hideMark/>
          </w:tcPr>
          <w:p w:rsidR="00EE3D8B" w:rsidRPr="005F2C6A" w:rsidRDefault="00EE3D8B" w:rsidP="00EE3D8B">
            <w:pPr>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421"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3346C7">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Бюджет муниципального </w:t>
            </w:r>
            <w:r w:rsidR="003346C7">
              <w:rPr>
                <w:rFonts w:ascii="Times New Roman" w:hAnsi="Times New Roman" w:cs="Times New Roman"/>
                <w:color w:val="000000"/>
                <w:sz w:val="20"/>
                <w:szCs w:val="20"/>
              </w:rPr>
              <w:t xml:space="preserve">образования </w:t>
            </w:r>
            <w:r w:rsidRPr="006B055A">
              <w:rPr>
                <w:rFonts w:ascii="Times New Roman" w:hAnsi="Times New Roman" w:cs="Times New Roman"/>
                <w:color w:val="000000"/>
                <w:sz w:val="20"/>
                <w:szCs w:val="20"/>
              </w:rPr>
              <w:t xml:space="preserve">Белоярский район </w:t>
            </w:r>
            <w:proofErr w:type="spellStart"/>
            <w:r w:rsidRPr="006B055A">
              <w:rPr>
                <w:rFonts w:ascii="Times New Roman" w:hAnsi="Times New Roman" w:cs="Times New Roman"/>
                <w:color w:val="000000"/>
                <w:sz w:val="20"/>
                <w:szCs w:val="20"/>
              </w:rPr>
              <w:t>ХМАО-Югры</w:t>
            </w:r>
            <w:proofErr w:type="spellEnd"/>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hideMark/>
          </w:tcPr>
          <w:p w:rsidR="00EE3D8B" w:rsidRPr="005231A9" w:rsidRDefault="00EE3D8B" w:rsidP="00EE3D8B">
            <w:pPr>
              <w:jc w:val="center"/>
              <w:rPr>
                <w:rFonts w:ascii="Times New Roman" w:hAnsi="Times New Roman" w:cs="Times New Roman"/>
                <w:color w:val="000000"/>
                <w:sz w:val="20"/>
                <w:szCs w:val="20"/>
              </w:rPr>
            </w:pPr>
            <w:r w:rsidRPr="005231A9">
              <w:rPr>
                <w:rFonts w:ascii="Times New Roman" w:hAnsi="Times New Roman" w:cs="Times New Roman"/>
                <w:color w:val="000000"/>
                <w:sz w:val="20"/>
                <w:szCs w:val="20"/>
              </w:rPr>
              <w:t>Бюджет муниципального образования Белоярский район ХМАО</w:t>
            </w:r>
          </w:p>
        </w:tc>
        <w:tc>
          <w:tcPr>
            <w:tcW w:w="410" w:type="pct"/>
            <w:tcBorders>
              <w:top w:val="nil"/>
              <w:left w:val="nil"/>
              <w:bottom w:val="single" w:sz="4" w:space="0" w:color="auto"/>
              <w:right w:val="single" w:sz="4" w:space="0" w:color="auto"/>
            </w:tcBorders>
            <w:shd w:val="clear" w:color="auto" w:fill="auto"/>
            <w:hideMark/>
          </w:tcPr>
          <w:p w:rsidR="00EE3D8B" w:rsidRDefault="00EE3D8B" w:rsidP="00EE3D8B">
            <w:pPr>
              <w:jc w:val="center"/>
            </w:pPr>
            <w:r w:rsidRPr="005B2AC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r>
      <w:tr w:rsidR="00EE3D8B" w:rsidRPr="006B055A" w:rsidTr="00EE3D8B">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3.1.1.</w:t>
            </w:r>
          </w:p>
        </w:tc>
        <w:tc>
          <w:tcPr>
            <w:tcW w:w="602"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2F164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EE3D8B" w:rsidRPr="007C6ECF" w:rsidRDefault="00EE3D8B" w:rsidP="00EE3D8B">
            <w:pPr>
              <w:jc w:val="center"/>
              <w:rPr>
                <w:rFonts w:ascii="Times New Roman" w:hAnsi="Times New Roman" w:cs="Times New Roman"/>
                <w:color w:val="000000"/>
                <w:sz w:val="20"/>
                <w:szCs w:val="20"/>
              </w:rPr>
            </w:pPr>
            <w:r w:rsidRPr="007C6ECF">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hideMark/>
          </w:tcPr>
          <w:p w:rsidR="00EE3D8B" w:rsidRPr="005F2C6A" w:rsidRDefault="00EE3D8B" w:rsidP="00EE3D8B">
            <w:pPr>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421"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66"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hideMark/>
          </w:tcPr>
          <w:p w:rsidR="00EE3D8B" w:rsidRPr="005231A9" w:rsidRDefault="00EE3D8B" w:rsidP="00EE3D8B">
            <w:pPr>
              <w:jc w:val="center"/>
              <w:rPr>
                <w:rFonts w:ascii="Times New Roman" w:hAnsi="Times New Roman" w:cs="Times New Roman"/>
                <w:color w:val="000000"/>
                <w:sz w:val="20"/>
                <w:szCs w:val="20"/>
              </w:rPr>
            </w:pPr>
            <w:r w:rsidRPr="005231A9">
              <w:rPr>
                <w:rFonts w:ascii="Times New Roman" w:hAnsi="Times New Roman" w:cs="Times New Roman"/>
                <w:color w:val="000000"/>
                <w:sz w:val="20"/>
                <w:szCs w:val="20"/>
              </w:rPr>
              <w:t>Бюджет муниципального образования Белоярский район ХМАО</w:t>
            </w:r>
          </w:p>
        </w:tc>
        <w:tc>
          <w:tcPr>
            <w:tcW w:w="410" w:type="pct"/>
            <w:tcBorders>
              <w:top w:val="nil"/>
              <w:left w:val="nil"/>
              <w:bottom w:val="single" w:sz="4" w:space="0" w:color="auto"/>
              <w:right w:val="single" w:sz="4" w:space="0" w:color="auto"/>
            </w:tcBorders>
            <w:shd w:val="clear" w:color="auto" w:fill="auto"/>
            <w:hideMark/>
          </w:tcPr>
          <w:p w:rsidR="00EE3D8B" w:rsidRDefault="00EE3D8B" w:rsidP="00EE3D8B">
            <w:pPr>
              <w:jc w:val="center"/>
            </w:pPr>
            <w:r w:rsidRPr="005B2AC4">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EE3D8B">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4"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3" w:type="pct"/>
            <w:tcBorders>
              <w:top w:val="nil"/>
              <w:left w:val="nil"/>
              <w:bottom w:val="single" w:sz="4" w:space="0" w:color="auto"/>
              <w:right w:val="single" w:sz="4" w:space="0" w:color="auto"/>
            </w:tcBorders>
            <w:shd w:val="clear" w:color="auto" w:fill="auto"/>
            <w:vAlign w:val="center"/>
            <w:hideMark/>
          </w:tcPr>
          <w:p w:rsidR="00EE3D8B" w:rsidRPr="006B055A" w:rsidRDefault="00EE3D8B"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Установка автоматических </w:t>
            </w:r>
            <w:proofErr w:type="spellStart"/>
            <w:r w:rsidRPr="006B055A">
              <w:rPr>
                <w:rFonts w:ascii="Times New Roman" w:hAnsi="Times New Roman" w:cs="Times New Roman"/>
                <w:color w:val="000000"/>
                <w:sz w:val="20"/>
                <w:szCs w:val="20"/>
              </w:rPr>
              <w:t>термоклапанов</w:t>
            </w:r>
            <w:proofErr w:type="spellEnd"/>
            <w:r w:rsidRPr="006B055A">
              <w:rPr>
                <w:rFonts w:ascii="Times New Roman" w:hAnsi="Times New Roman" w:cs="Times New Roman"/>
                <w:color w:val="000000"/>
                <w:sz w:val="20"/>
                <w:szCs w:val="20"/>
              </w:rPr>
              <w:t xml:space="preserve"> на радиаторах отопления</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66477C">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31,480</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8,549</w:t>
            </w:r>
          </w:p>
        </w:tc>
        <w:tc>
          <w:tcPr>
            <w:tcW w:w="421"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1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5F2C6A">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3.2.1.</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66477C">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4,722</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0,700</w:t>
            </w:r>
          </w:p>
        </w:tc>
        <w:tc>
          <w:tcPr>
            <w:tcW w:w="421"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3.2.2.</w:t>
            </w:r>
          </w:p>
        </w:tc>
        <w:tc>
          <w:tcPr>
            <w:tcW w:w="602" w:type="pct"/>
            <w:tcBorders>
              <w:top w:val="nil"/>
              <w:left w:val="nil"/>
              <w:bottom w:val="single" w:sz="4" w:space="0" w:color="auto"/>
              <w:right w:val="single" w:sz="4" w:space="0" w:color="auto"/>
            </w:tcBorders>
            <w:shd w:val="clear" w:color="auto" w:fill="auto"/>
            <w:vAlign w:val="center"/>
            <w:hideMark/>
          </w:tcPr>
          <w:p w:rsidR="003346C7" w:rsidRDefault="003346C7" w:rsidP="003346C7">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МАУ «СДК «Гротеск»:</w:t>
            </w:r>
          </w:p>
          <w:p w:rsidR="003346C7" w:rsidRPr="006B055A" w:rsidRDefault="003346C7"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628172, Тюменская область, Ханты-Мансийский автономный округ – Югра, Белоярский район, </w:t>
            </w:r>
            <w:r>
              <w:rPr>
                <w:rFonts w:ascii="Times New Roman" w:hAnsi="Times New Roman" w:cs="Times New Roman"/>
                <w:color w:val="000000"/>
                <w:sz w:val="20"/>
                <w:szCs w:val="20"/>
              </w:rPr>
              <w:t xml:space="preserve">                        </w:t>
            </w:r>
            <w:r w:rsidRPr="006B055A">
              <w:rPr>
                <w:rFonts w:ascii="Times New Roman" w:hAnsi="Times New Roman" w:cs="Times New Roman"/>
                <w:color w:val="000000"/>
                <w:sz w:val="20"/>
                <w:szCs w:val="20"/>
              </w:rPr>
              <w:t xml:space="preserve">п. Верхнеказымский, </w:t>
            </w:r>
            <w:r>
              <w:rPr>
                <w:rFonts w:ascii="Times New Roman" w:hAnsi="Times New Roman" w:cs="Times New Roman"/>
                <w:color w:val="000000"/>
                <w:sz w:val="20"/>
                <w:szCs w:val="20"/>
              </w:rPr>
              <w:t xml:space="preserve">                     </w:t>
            </w:r>
            <w:r w:rsidRPr="006B055A">
              <w:rPr>
                <w:rFonts w:ascii="Times New Roman" w:hAnsi="Times New Roman" w:cs="Times New Roman"/>
                <w:color w:val="000000"/>
                <w:sz w:val="20"/>
                <w:szCs w:val="20"/>
              </w:rPr>
              <w:t>3 микрорайон, дом 15</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66477C">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26,758</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17,940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7,849</w:t>
            </w:r>
          </w:p>
        </w:tc>
        <w:tc>
          <w:tcPr>
            <w:tcW w:w="421"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BD1861">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10"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C43865">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28" w:type="pct"/>
            <w:gridSpan w:val="2"/>
            <w:tcBorders>
              <w:top w:val="single" w:sz="4" w:space="0" w:color="auto"/>
              <w:left w:val="nil"/>
              <w:bottom w:val="single" w:sz="4" w:space="0" w:color="auto"/>
              <w:right w:val="single" w:sz="4" w:space="0" w:color="000000"/>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Всего по мероприятиям по тепловой энергии и горячей воде</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31,543</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21,002</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12,373</w:t>
            </w:r>
          </w:p>
        </w:tc>
        <w:tc>
          <w:tcPr>
            <w:tcW w:w="421"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3346C7">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365" w:type="pct"/>
            <w:tcBorders>
              <w:top w:val="nil"/>
              <w:left w:val="nil"/>
              <w:bottom w:val="single" w:sz="4" w:space="0" w:color="auto"/>
              <w:right w:val="single" w:sz="4" w:space="0" w:color="auto"/>
            </w:tcBorders>
            <w:shd w:val="clear" w:color="auto" w:fill="auto"/>
            <w:hideMark/>
          </w:tcPr>
          <w:p w:rsidR="003346C7" w:rsidRDefault="003346C7">
            <w:r w:rsidRPr="00BD1861">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21,002</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12,375</w:t>
            </w:r>
          </w:p>
        </w:tc>
        <w:tc>
          <w:tcPr>
            <w:tcW w:w="41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3346C7">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365" w:type="pct"/>
            <w:tcBorders>
              <w:top w:val="nil"/>
              <w:left w:val="nil"/>
              <w:bottom w:val="single" w:sz="4" w:space="0" w:color="auto"/>
              <w:right w:val="single" w:sz="4" w:space="0" w:color="auto"/>
            </w:tcBorders>
            <w:shd w:val="clear" w:color="auto" w:fill="auto"/>
            <w:hideMark/>
          </w:tcPr>
          <w:p w:rsidR="003346C7" w:rsidRDefault="003346C7">
            <w:r w:rsidRPr="00C43865">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21,002</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12,375</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2F164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766BB4">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3,824</w:t>
            </w:r>
          </w:p>
        </w:tc>
        <w:tc>
          <w:tcPr>
            <w:tcW w:w="421"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BD1861">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c>
          <w:tcPr>
            <w:tcW w:w="410"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C43865">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0,063</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1,462</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3,825</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766BB4">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4,722</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1,600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0,700</w:t>
            </w:r>
          </w:p>
        </w:tc>
        <w:tc>
          <w:tcPr>
            <w:tcW w:w="421"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41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Default="003346C7" w:rsidP="006B055A">
            <w:pPr>
              <w:spacing w:after="0"/>
              <w:rPr>
                <w:rFonts w:ascii="Times New Roman" w:hAnsi="Times New Roman" w:cs="Times New Roman"/>
                <w:color w:val="000000"/>
                <w:sz w:val="20"/>
                <w:szCs w:val="20"/>
              </w:rPr>
            </w:pPr>
            <w:r>
              <w:rPr>
                <w:rFonts w:ascii="Times New Roman" w:hAnsi="Times New Roman" w:cs="Times New Roman"/>
                <w:color w:val="000000"/>
                <w:sz w:val="20"/>
                <w:szCs w:val="20"/>
              </w:rPr>
              <w:t>МАУ «СДК «Гротеск»:</w:t>
            </w:r>
          </w:p>
          <w:p w:rsidR="003346C7" w:rsidRPr="006B055A" w:rsidRDefault="003346C7"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 628172, Тюменская область, Ханты-Мансийский автономный округ – Югра, Белоярский район, п. Верхнеказымский, 3 микрорайон, дом 15</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766BB4">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26,758</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17,940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7,849</w:t>
            </w:r>
          </w:p>
        </w:tc>
        <w:tc>
          <w:tcPr>
            <w:tcW w:w="421"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C20DAE">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66"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10"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BB000E">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19,540</w:t>
            </w:r>
          </w:p>
        </w:tc>
        <w:tc>
          <w:tcPr>
            <w:tcW w:w="194"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Гкал</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1028" w:type="pct"/>
            <w:gridSpan w:val="2"/>
            <w:tcBorders>
              <w:top w:val="single" w:sz="4" w:space="0" w:color="auto"/>
              <w:left w:val="nil"/>
              <w:bottom w:val="single" w:sz="4" w:space="0" w:color="auto"/>
              <w:right w:val="single" w:sz="4" w:space="0" w:color="000000"/>
            </w:tcBorders>
            <w:shd w:val="clear" w:color="000000" w:fill="FFFFFF"/>
            <w:vAlign w:val="center"/>
            <w:hideMark/>
          </w:tcPr>
          <w:p w:rsidR="003346C7" w:rsidRPr="006B055A" w:rsidRDefault="003346C7" w:rsidP="006B055A">
            <w:pPr>
              <w:spacing w:after="0"/>
              <w:rPr>
                <w:rFonts w:ascii="Times New Roman" w:hAnsi="Times New Roman" w:cs="Times New Roman"/>
                <w:color w:val="2D2D2D"/>
                <w:sz w:val="20"/>
                <w:szCs w:val="20"/>
              </w:rPr>
            </w:pPr>
            <w:r w:rsidRPr="006B055A">
              <w:rPr>
                <w:rFonts w:ascii="Times New Roman" w:hAnsi="Times New Roman" w:cs="Times New Roman"/>
                <w:color w:val="2D2D2D"/>
                <w:sz w:val="20"/>
                <w:szCs w:val="20"/>
              </w:rPr>
              <w:t>Всего по мероприятиям</w:t>
            </w:r>
          </w:p>
        </w:tc>
        <w:tc>
          <w:tcPr>
            <w:tcW w:w="198"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164,918</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37,830</w:t>
            </w:r>
          </w:p>
        </w:tc>
        <w:tc>
          <w:tcPr>
            <w:tcW w:w="421"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3346C7">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365" w:type="pct"/>
            <w:tcBorders>
              <w:top w:val="nil"/>
              <w:left w:val="nil"/>
              <w:bottom w:val="single" w:sz="4" w:space="0" w:color="auto"/>
              <w:right w:val="single" w:sz="4" w:space="0" w:color="auto"/>
            </w:tcBorders>
            <w:shd w:val="clear" w:color="000000" w:fill="FFFFFF"/>
            <w:hideMark/>
          </w:tcPr>
          <w:p w:rsidR="003346C7" w:rsidRDefault="003346C7">
            <w:r w:rsidRPr="00C20DAE">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32,766</w:t>
            </w:r>
          </w:p>
        </w:tc>
        <w:tc>
          <w:tcPr>
            <w:tcW w:w="410"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3346C7">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Бюджет муниципального округа Белоярский район ХМАО-Югры</w:t>
            </w:r>
          </w:p>
        </w:tc>
        <w:tc>
          <w:tcPr>
            <w:tcW w:w="365" w:type="pct"/>
            <w:tcBorders>
              <w:top w:val="nil"/>
              <w:left w:val="nil"/>
              <w:bottom w:val="single" w:sz="4" w:space="0" w:color="auto"/>
              <w:right w:val="single" w:sz="4" w:space="0" w:color="auto"/>
            </w:tcBorders>
            <w:shd w:val="clear" w:color="000000" w:fill="FFFFFF"/>
            <w:hideMark/>
          </w:tcPr>
          <w:p w:rsidR="003346C7" w:rsidRDefault="003346C7">
            <w:r w:rsidRPr="00BB000E">
              <w:rPr>
                <w:rFonts w:ascii="Times New Roman" w:hAnsi="Times New Roman" w:cs="Times New Roman"/>
                <w:color w:val="000000"/>
                <w:sz w:val="20"/>
                <w:szCs w:val="20"/>
              </w:rPr>
              <w:t>Бюджет муниципального образования Белоярский район ХМАО</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32,766</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rPr>
            </w:pPr>
            <w:r w:rsidRPr="006B055A">
              <w:rPr>
                <w:rFonts w:ascii="Times New Roman" w:hAnsi="Times New Roman" w:cs="Times New Roman"/>
                <w:color w:val="00000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2F164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1: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16</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FD1CEE">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39,700</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6,964</w:t>
            </w:r>
          </w:p>
        </w:tc>
        <w:tc>
          <w:tcPr>
            <w:tcW w:w="421"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C20DAE">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c>
          <w:tcPr>
            <w:tcW w:w="410"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BB000E">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0,800</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0,364</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rPr>
            </w:pPr>
            <w:r w:rsidRPr="006B055A">
              <w:rPr>
                <w:rFonts w:ascii="Times New Roman" w:hAnsi="Times New Roman" w:cs="Times New Roman"/>
                <w:color w:val="00000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2F1640">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 xml:space="preserve">Корпус 2: Ханты-Мансийский </w:t>
            </w:r>
            <w:r>
              <w:rPr>
                <w:rFonts w:ascii="Times New Roman" w:hAnsi="Times New Roman" w:cs="Times New Roman"/>
                <w:color w:val="000000"/>
                <w:sz w:val="20"/>
                <w:szCs w:val="20"/>
              </w:rPr>
              <w:t>а</w:t>
            </w:r>
            <w:r w:rsidRPr="006B055A">
              <w:rPr>
                <w:rFonts w:ascii="Times New Roman" w:hAnsi="Times New Roman" w:cs="Times New Roman"/>
                <w:color w:val="000000"/>
                <w:sz w:val="20"/>
                <w:szCs w:val="20"/>
              </w:rPr>
              <w:t>втономный округ - Югра, Белоярский р-н, поселок Верхнеказымский, мкр. 3-й, стр. 13</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FD1CEE">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93,738</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22,317</w:t>
            </w:r>
          </w:p>
        </w:tc>
        <w:tc>
          <w:tcPr>
            <w:tcW w:w="421"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C20DAE">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132,638</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23,852</w:t>
            </w:r>
          </w:p>
        </w:tc>
        <w:tc>
          <w:tcPr>
            <w:tcW w:w="410"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BB000E">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132,641</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auto" w:fill="auto"/>
            <w:noWrap/>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23,852</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Здание администрации: 628172, Тюменская область, Ханты-Мансийский автономный округ – Югра, Белоярский район, п. Верхнеказымский, 2 микрорайон, дом 26</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370794">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4,722</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0,700</w:t>
            </w:r>
          </w:p>
        </w:tc>
        <w:tc>
          <w:tcPr>
            <w:tcW w:w="421"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8B379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c>
          <w:tcPr>
            <w:tcW w:w="410"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8A17BB">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0,000</w:t>
            </w:r>
          </w:p>
        </w:tc>
      </w:tr>
      <w:tr w:rsidR="003346C7" w:rsidRPr="006B055A" w:rsidTr="003346C7">
        <w:trPr>
          <w:trHeight w:val="20"/>
        </w:trPr>
        <w:tc>
          <w:tcPr>
            <w:tcW w:w="164" w:type="pct"/>
            <w:tcBorders>
              <w:top w:val="nil"/>
              <w:left w:val="single" w:sz="4" w:space="0" w:color="auto"/>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 </w:t>
            </w:r>
          </w:p>
        </w:tc>
        <w:tc>
          <w:tcPr>
            <w:tcW w:w="602" w:type="pct"/>
            <w:tcBorders>
              <w:top w:val="nil"/>
              <w:left w:val="nil"/>
              <w:bottom w:val="single" w:sz="4" w:space="0" w:color="auto"/>
              <w:right w:val="single" w:sz="4" w:space="0" w:color="auto"/>
            </w:tcBorders>
            <w:shd w:val="clear" w:color="auto" w:fill="auto"/>
            <w:vAlign w:val="center"/>
            <w:hideMark/>
          </w:tcPr>
          <w:p w:rsidR="003346C7" w:rsidRDefault="003346C7" w:rsidP="003346C7">
            <w:pPr>
              <w:spacing w:after="0"/>
              <w:rPr>
                <w:rFonts w:ascii="Times New Roman" w:hAnsi="Times New Roman" w:cs="Times New Roman"/>
                <w:color w:val="000000"/>
                <w:sz w:val="20"/>
                <w:szCs w:val="20"/>
              </w:rPr>
            </w:pPr>
            <w:bookmarkStart w:id="13" w:name="_GoBack"/>
            <w:bookmarkEnd w:id="13"/>
            <w:r>
              <w:rPr>
                <w:rFonts w:ascii="Times New Roman" w:hAnsi="Times New Roman" w:cs="Times New Roman"/>
                <w:color w:val="000000"/>
                <w:sz w:val="20"/>
                <w:szCs w:val="20"/>
              </w:rPr>
              <w:t>МАУ «СДК «Гротеск»:</w:t>
            </w:r>
          </w:p>
          <w:p w:rsidR="003346C7" w:rsidRPr="006B055A" w:rsidRDefault="003346C7" w:rsidP="006B055A">
            <w:pPr>
              <w:spacing w:after="0"/>
              <w:rPr>
                <w:rFonts w:ascii="Times New Roman" w:hAnsi="Times New Roman" w:cs="Times New Roman"/>
                <w:color w:val="000000"/>
                <w:sz w:val="20"/>
                <w:szCs w:val="20"/>
              </w:rPr>
            </w:pPr>
            <w:r w:rsidRPr="006B055A">
              <w:rPr>
                <w:rFonts w:ascii="Times New Roman" w:hAnsi="Times New Roman" w:cs="Times New Roman"/>
                <w:color w:val="000000"/>
                <w:sz w:val="20"/>
                <w:szCs w:val="20"/>
              </w:rPr>
              <w:t>628172, Тюменская область, Ханты-Мансийский автономный округ – Югра, Белоярский район, п. Верхнеказымский, 3 микрорайон, дом 15</w:t>
            </w:r>
          </w:p>
        </w:tc>
        <w:tc>
          <w:tcPr>
            <w:tcW w:w="426"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370794">
              <w:rPr>
                <w:rFonts w:ascii="Times New Roman" w:hAnsi="Times New Roman" w:cs="Times New Roman"/>
                <w:color w:val="000000"/>
                <w:sz w:val="20"/>
                <w:szCs w:val="20"/>
              </w:rPr>
              <w:t>Бюджет муниципального образования Белоярский район ХМАО</w:t>
            </w:r>
          </w:p>
        </w:tc>
        <w:tc>
          <w:tcPr>
            <w:tcW w:w="198"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26,758</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7,849</w:t>
            </w:r>
          </w:p>
        </w:tc>
        <w:tc>
          <w:tcPr>
            <w:tcW w:w="421"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8B3790">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66"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c>
          <w:tcPr>
            <w:tcW w:w="410" w:type="pct"/>
            <w:tcBorders>
              <w:top w:val="nil"/>
              <w:left w:val="nil"/>
              <w:bottom w:val="single" w:sz="4" w:space="0" w:color="auto"/>
              <w:right w:val="single" w:sz="4" w:space="0" w:color="auto"/>
            </w:tcBorders>
            <w:shd w:val="clear" w:color="auto" w:fill="auto"/>
            <w:hideMark/>
          </w:tcPr>
          <w:p w:rsidR="003346C7" w:rsidRDefault="003346C7" w:rsidP="003346C7">
            <w:pPr>
              <w:jc w:val="center"/>
            </w:pPr>
            <w:r w:rsidRPr="008A17BB">
              <w:rPr>
                <w:rFonts w:ascii="Times New Roman" w:hAnsi="Times New Roman" w:cs="Times New Roman"/>
                <w:color w:val="000000"/>
                <w:sz w:val="20"/>
                <w:szCs w:val="20"/>
              </w:rPr>
              <w:t>Бюджет муниципального образования Белоярский район ХМАО</w:t>
            </w:r>
          </w:p>
        </w:tc>
        <w:tc>
          <w:tcPr>
            <w:tcW w:w="365"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29,906</w:t>
            </w:r>
          </w:p>
        </w:tc>
        <w:tc>
          <w:tcPr>
            <w:tcW w:w="170"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194" w:type="pct"/>
            <w:tcBorders>
              <w:top w:val="nil"/>
              <w:left w:val="nil"/>
              <w:bottom w:val="single" w:sz="4" w:space="0" w:color="auto"/>
              <w:right w:val="single" w:sz="4" w:space="0" w:color="auto"/>
            </w:tcBorders>
            <w:shd w:val="clear" w:color="000000" w:fill="FFFFFF"/>
            <w:vAlign w:val="center"/>
            <w:hideMark/>
          </w:tcPr>
          <w:p w:rsidR="003346C7" w:rsidRPr="006B055A" w:rsidRDefault="003346C7" w:rsidP="006B055A">
            <w:pPr>
              <w:spacing w:after="0"/>
              <w:jc w:val="center"/>
              <w:rPr>
                <w:rFonts w:ascii="Times New Roman" w:hAnsi="Times New Roman" w:cs="Times New Roman"/>
                <w:color w:val="2D2D2D"/>
                <w:sz w:val="20"/>
                <w:szCs w:val="20"/>
              </w:rPr>
            </w:pPr>
            <w:r w:rsidRPr="006B055A">
              <w:rPr>
                <w:rFonts w:ascii="Times New Roman" w:hAnsi="Times New Roman" w:cs="Times New Roman"/>
                <w:color w:val="2D2D2D"/>
                <w:sz w:val="20"/>
                <w:szCs w:val="20"/>
              </w:rPr>
              <w:t>X</w:t>
            </w:r>
          </w:p>
        </w:tc>
        <w:tc>
          <w:tcPr>
            <w:tcW w:w="283" w:type="pct"/>
            <w:tcBorders>
              <w:top w:val="nil"/>
              <w:left w:val="nil"/>
              <w:bottom w:val="single" w:sz="4" w:space="0" w:color="auto"/>
              <w:right w:val="single" w:sz="4" w:space="0" w:color="auto"/>
            </w:tcBorders>
            <w:shd w:val="clear" w:color="auto" w:fill="auto"/>
            <w:vAlign w:val="center"/>
            <w:hideMark/>
          </w:tcPr>
          <w:p w:rsidR="003346C7" w:rsidRPr="006B055A" w:rsidRDefault="003346C7" w:rsidP="006B055A">
            <w:pPr>
              <w:spacing w:after="0"/>
              <w:jc w:val="center"/>
              <w:rPr>
                <w:rFonts w:ascii="Times New Roman" w:hAnsi="Times New Roman" w:cs="Times New Roman"/>
                <w:color w:val="000000"/>
                <w:sz w:val="20"/>
                <w:szCs w:val="20"/>
              </w:rPr>
            </w:pPr>
            <w:r w:rsidRPr="006B055A">
              <w:rPr>
                <w:rFonts w:ascii="Times New Roman" w:hAnsi="Times New Roman" w:cs="Times New Roman"/>
                <w:color w:val="000000"/>
                <w:sz w:val="20"/>
                <w:szCs w:val="20"/>
              </w:rPr>
              <w:t>8,550</w:t>
            </w:r>
          </w:p>
        </w:tc>
      </w:tr>
    </w:tbl>
    <w:p w:rsidR="00AB77E6" w:rsidRPr="001501C8" w:rsidRDefault="00AB77E6" w:rsidP="00AB77E6">
      <w:pPr>
        <w:spacing w:after="0" w:line="240" w:lineRule="auto"/>
        <w:ind w:firstLine="709"/>
        <w:rPr>
          <w:rFonts w:ascii="Times New Roman" w:hAnsi="Times New Roman" w:cs="Times New Roman"/>
          <w:sz w:val="24"/>
          <w:szCs w:val="24"/>
        </w:rPr>
      </w:pPr>
    </w:p>
    <w:sectPr w:rsidR="00AB77E6" w:rsidRPr="001501C8" w:rsidSect="00932A68">
      <w:pgSz w:w="23814" w:h="16839" w:orient="landscape" w:code="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C7" w:rsidRDefault="003346C7" w:rsidP="00AD09FA">
      <w:pPr>
        <w:spacing w:after="0" w:line="240" w:lineRule="auto"/>
      </w:pPr>
      <w:r>
        <w:separator/>
      </w:r>
    </w:p>
  </w:endnote>
  <w:endnote w:type="continuationSeparator" w:id="0">
    <w:p w:rsidR="003346C7" w:rsidRDefault="003346C7" w:rsidP="00AD09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CC"/>
    <w:family w:val="roman"/>
    <w:pitch w:val="variable"/>
    <w:sig w:usb0="00000001" w:usb1="5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0615084"/>
      <w:docPartObj>
        <w:docPartGallery w:val="Page Numbers (Bottom of Page)"/>
        <w:docPartUnique/>
      </w:docPartObj>
    </w:sdtPr>
    <w:sdtEndPr>
      <w:rPr>
        <w:rFonts w:ascii="Liberation Serif" w:hAnsi="Liberation Serif"/>
        <w:sz w:val="24"/>
        <w:szCs w:val="24"/>
      </w:rPr>
    </w:sdtEndPr>
    <w:sdtContent>
      <w:p w:rsidR="003346C7" w:rsidRPr="00AD09FA" w:rsidRDefault="003346C7">
        <w:pPr>
          <w:pStyle w:val="a6"/>
          <w:jc w:val="right"/>
          <w:rPr>
            <w:rFonts w:ascii="Liberation Serif" w:hAnsi="Liberation Serif"/>
            <w:sz w:val="24"/>
            <w:szCs w:val="24"/>
          </w:rPr>
        </w:pPr>
        <w:r w:rsidRPr="00AD09FA">
          <w:rPr>
            <w:rFonts w:ascii="Liberation Serif" w:hAnsi="Liberation Serif"/>
            <w:sz w:val="24"/>
            <w:szCs w:val="24"/>
          </w:rPr>
          <w:fldChar w:fldCharType="begin"/>
        </w:r>
        <w:r w:rsidRPr="00AD09FA">
          <w:rPr>
            <w:rFonts w:ascii="Liberation Serif" w:hAnsi="Liberation Serif"/>
            <w:sz w:val="24"/>
            <w:szCs w:val="24"/>
          </w:rPr>
          <w:instrText>PAGE   \* MERGEFORMAT</w:instrText>
        </w:r>
        <w:r w:rsidRPr="00AD09FA">
          <w:rPr>
            <w:rFonts w:ascii="Liberation Serif" w:hAnsi="Liberation Serif"/>
            <w:sz w:val="24"/>
            <w:szCs w:val="24"/>
          </w:rPr>
          <w:fldChar w:fldCharType="separate"/>
        </w:r>
        <w:r w:rsidR="00C17762">
          <w:rPr>
            <w:rFonts w:ascii="Liberation Serif" w:hAnsi="Liberation Serif"/>
            <w:noProof/>
            <w:sz w:val="24"/>
            <w:szCs w:val="24"/>
          </w:rPr>
          <w:t>2</w:t>
        </w:r>
        <w:r w:rsidRPr="00AD09FA">
          <w:rPr>
            <w:rFonts w:ascii="Liberation Serif" w:hAnsi="Liberation Serif"/>
            <w:sz w:val="24"/>
            <w:szCs w:val="24"/>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C7" w:rsidRDefault="003346C7" w:rsidP="00AD09FA">
      <w:pPr>
        <w:spacing w:after="0" w:line="240" w:lineRule="auto"/>
      </w:pPr>
      <w:r>
        <w:separator/>
      </w:r>
    </w:p>
  </w:footnote>
  <w:footnote w:type="continuationSeparator" w:id="0">
    <w:p w:rsidR="003346C7" w:rsidRDefault="003346C7" w:rsidP="00AD09F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741593"/>
    <w:multiLevelType w:val="hybridMultilevel"/>
    <w:tmpl w:val="A992C5D6"/>
    <w:lvl w:ilvl="0" w:tplc="2F5E7166">
      <w:start w:val="1"/>
      <w:numFmt w:val="bullet"/>
      <w:lvlText w:val=""/>
      <w:lvlJc w:val="left"/>
      <w:pPr>
        <w:ind w:left="2007" w:hanging="360"/>
      </w:pPr>
      <w:rPr>
        <w:rFonts w:ascii="Symbol" w:hAnsi="Symbol" w:hint="default"/>
        <w:color w:val="auto"/>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1">
    <w:nsid w:val="23466D32"/>
    <w:multiLevelType w:val="multilevel"/>
    <w:tmpl w:val="DAA6C97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3954024F"/>
    <w:multiLevelType w:val="hybridMultilevel"/>
    <w:tmpl w:val="9DDA24B6"/>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E5235F3"/>
    <w:multiLevelType w:val="hybridMultilevel"/>
    <w:tmpl w:val="91A60666"/>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abstractNum w:abstractNumId="4">
    <w:nsid w:val="77705B84"/>
    <w:multiLevelType w:val="hybridMultilevel"/>
    <w:tmpl w:val="4F6406E8"/>
    <w:lvl w:ilvl="0" w:tplc="CCE03950">
      <w:start w:val="1"/>
      <w:numFmt w:val="bullet"/>
      <w:lvlText w:val=""/>
      <w:lvlJc w:val="left"/>
      <w:pPr>
        <w:ind w:left="121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77E4339C"/>
    <w:multiLevelType w:val="hybridMultilevel"/>
    <w:tmpl w:val="E7DEC444"/>
    <w:lvl w:ilvl="0" w:tplc="04190001">
      <w:start w:val="1"/>
      <w:numFmt w:val="bullet"/>
      <w:lvlText w:val=""/>
      <w:lvlJc w:val="left"/>
      <w:pPr>
        <w:ind w:left="662" w:hanging="360"/>
      </w:pPr>
      <w:rPr>
        <w:rFonts w:ascii="Symbol" w:hAnsi="Symbol" w:hint="default"/>
      </w:rPr>
    </w:lvl>
    <w:lvl w:ilvl="1" w:tplc="04190003" w:tentative="1">
      <w:start w:val="1"/>
      <w:numFmt w:val="bullet"/>
      <w:lvlText w:val="o"/>
      <w:lvlJc w:val="left"/>
      <w:pPr>
        <w:ind w:left="1382" w:hanging="360"/>
      </w:pPr>
      <w:rPr>
        <w:rFonts w:ascii="Courier New" w:hAnsi="Courier New" w:cs="Courier New" w:hint="default"/>
      </w:rPr>
    </w:lvl>
    <w:lvl w:ilvl="2" w:tplc="04190005" w:tentative="1">
      <w:start w:val="1"/>
      <w:numFmt w:val="bullet"/>
      <w:lvlText w:val=""/>
      <w:lvlJc w:val="left"/>
      <w:pPr>
        <w:ind w:left="2102" w:hanging="360"/>
      </w:pPr>
      <w:rPr>
        <w:rFonts w:ascii="Wingdings" w:hAnsi="Wingdings" w:hint="default"/>
      </w:rPr>
    </w:lvl>
    <w:lvl w:ilvl="3" w:tplc="04190001" w:tentative="1">
      <w:start w:val="1"/>
      <w:numFmt w:val="bullet"/>
      <w:lvlText w:val=""/>
      <w:lvlJc w:val="left"/>
      <w:pPr>
        <w:ind w:left="2822" w:hanging="360"/>
      </w:pPr>
      <w:rPr>
        <w:rFonts w:ascii="Symbol" w:hAnsi="Symbol" w:hint="default"/>
      </w:rPr>
    </w:lvl>
    <w:lvl w:ilvl="4" w:tplc="04190003" w:tentative="1">
      <w:start w:val="1"/>
      <w:numFmt w:val="bullet"/>
      <w:lvlText w:val="o"/>
      <w:lvlJc w:val="left"/>
      <w:pPr>
        <w:ind w:left="3542" w:hanging="360"/>
      </w:pPr>
      <w:rPr>
        <w:rFonts w:ascii="Courier New" w:hAnsi="Courier New" w:cs="Courier New" w:hint="default"/>
      </w:rPr>
    </w:lvl>
    <w:lvl w:ilvl="5" w:tplc="04190005" w:tentative="1">
      <w:start w:val="1"/>
      <w:numFmt w:val="bullet"/>
      <w:lvlText w:val=""/>
      <w:lvlJc w:val="left"/>
      <w:pPr>
        <w:ind w:left="4262" w:hanging="360"/>
      </w:pPr>
      <w:rPr>
        <w:rFonts w:ascii="Wingdings" w:hAnsi="Wingdings" w:hint="default"/>
      </w:rPr>
    </w:lvl>
    <w:lvl w:ilvl="6" w:tplc="04190001" w:tentative="1">
      <w:start w:val="1"/>
      <w:numFmt w:val="bullet"/>
      <w:lvlText w:val=""/>
      <w:lvlJc w:val="left"/>
      <w:pPr>
        <w:ind w:left="4982" w:hanging="360"/>
      </w:pPr>
      <w:rPr>
        <w:rFonts w:ascii="Symbol" w:hAnsi="Symbol" w:hint="default"/>
      </w:rPr>
    </w:lvl>
    <w:lvl w:ilvl="7" w:tplc="04190003" w:tentative="1">
      <w:start w:val="1"/>
      <w:numFmt w:val="bullet"/>
      <w:lvlText w:val="o"/>
      <w:lvlJc w:val="left"/>
      <w:pPr>
        <w:ind w:left="5702" w:hanging="360"/>
      </w:pPr>
      <w:rPr>
        <w:rFonts w:ascii="Courier New" w:hAnsi="Courier New" w:cs="Courier New" w:hint="default"/>
      </w:rPr>
    </w:lvl>
    <w:lvl w:ilvl="8" w:tplc="04190005" w:tentative="1">
      <w:start w:val="1"/>
      <w:numFmt w:val="bullet"/>
      <w:lvlText w:val=""/>
      <w:lvlJc w:val="left"/>
      <w:pPr>
        <w:ind w:left="6422"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08"/>
  <w:characterSpacingControl w:val="doNotCompress"/>
  <w:footnotePr>
    <w:footnote w:id="-1"/>
    <w:footnote w:id="0"/>
  </w:footnotePr>
  <w:endnotePr>
    <w:endnote w:id="-1"/>
    <w:endnote w:id="0"/>
  </w:endnotePr>
  <w:compat/>
  <w:rsids>
    <w:rsidRoot w:val="00AB77E6"/>
    <w:rsid w:val="00001808"/>
    <w:rsid w:val="00011A2B"/>
    <w:rsid w:val="000305A0"/>
    <w:rsid w:val="000506A2"/>
    <w:rsid w:val="00066DB9"/>
    <w:rsid w:val="001501C8"/>
    <w:rsid w:val="00167BEB"/>
    <w:rsid w:val="00185E81"/>
    <w:rsid w:val="00186DC0"/>
    <w:rsid w:val="001C4DFC"/>
    <w:rsid w:val="001F22BA"/>
    <w:rsid w:val="001F56AB"/>
    <w:rsid w:val="0021036B"/>
    <w:rsid w:val="00237544"/>
    <w:rsid w:val="00264788"/>
    <w:rsid w:val="002D6BEF"/>
    <w:rsid w:val="002F1640"/>
    <w:rsid w:val="003346C7"/>
    <w:rsid w:val="00375E13"/>
    <w:rsid w:val="003A181D"/>
    <w:rsid w:val="003D4922"/>
    <w:rsid w:val="003D54AD"/>
    <w:rsid w:val="00406047"/>
    <w:rsid w:val="0040655D"/>
    <w:rsid w:val="004254A7"/>
    <w:rsid w:val="00432E3C"/>
    <w:rsid w:val="004611C2"/>
    <w:rsid w:val="00463DE4"/>
    <w:rsid w:val="004C1467"/>
    <w:rsid w:val="004C2F10"/>
    <w:rsid w:val="005149B0"/>
    <w:rsid w:val="00537C6C"/>
    <w:rsid w:val="005C10DC"/>
    <w:rsid w:val="005D0EE7"/>
    <w:rsid w:val="005D3463"/>
    <w:rsid w:val="006508C6"/>
    <w:rsid w:val="0067720A"/>
    <w:rsid w:val="006A04C3"/>
    <w:rsid w:val="006A3BA8"/>
    <w:rsid w:val="006B055A"/>
    <w:rsid w:val="0071172C"/>
    <w:rsid w:val="00826839"/>
    <w:rsid w:val="008369AD"/>
    <w:rsid w:val="00844C45"/>
    <w:rsid w:val="00851D87"/>
    <w:rsid w:val="008617E0"/>
    <w:rsid w:val="00884AD8"/>
    <w:rsid w:val="008915B2"/>
    <w:rsid w:val="008D37E3"/>
    <w:rsid w:val="009029D3"/>
    <w:rsid w:val="00932A68"/>
    <w:rsid w:val="0093721A"/>
    <w:rsid w:val="0094083A"/>
    <w:rsid w:val="00942D6D"/>
    <w:rsid w:val="009725E5"/>
    <w:rsid w:val="009A29AC"/>
    <w:rsid w:val="00A048B5"/>
    <w:rsid w:val="00A55E5C"/>
    <w:rsid w:val="00A57FEC"/>
    <w:rsid w:val="00A64E26"/>
    <w:rsid w:val="00A6557E"/>
    <w:rsid w:val="00AB77E6"/>
    <w:rsid w:val="00AD09FA"/>
    <w:rsid w:val="00AD28B0"/>
    <w:rsid w:val="00AE2F86"/>
    <w:rsid w:val="00AF3F12"/>
    <w:rsid w:val="00AF5165"/>
    <w:rsid w:val="00B23C75"/>
    <w:rsid w:val="00B261CB"/>
    <w:rsid w:val="00B70C44"/>
    <w:rsid w:val="00B74136"/>
    <w:rsid w:val="00BA0659"/>
    <w:rsid w:val="00BC6AC6"/>
    <w:rsid w:val="00BE649E"/>
    <w:rsid w:val="00C17762"/>
    <w:rsid w:val="00C22E16"/>
    <w:rsid w:val="00C2775D"/>
    <w:rsid w:val="00CA6FE7"/>
    <w:rsid w:val="00CB1AF8"/>
    <w:rsid w:val="00CB28FB"/>
    <w:rsid w:val="00CE22E5"/>
    <w:rsid w:val="00D426F2"/>
    <w:rsid w:val="00D44A3A"/>
    <w:rsid w:val="00D62DF4"/>
    <w:rsid w:val="00D84EE0"/>
    <w:rsid w:val="00DA1FDD"/>
    <w:rsid w:val="00E400E5"/>
    <w:rsid w:val="00E5676D"/>
    <w:rsid w:val="00E70580"/>
    <w:rsid w:val="00EE3D8B"/>
    <w:rsid w:val="00F357F3"/>
    <w:rsid w:val="00F94E9A"/>
    <w:rsid w:val="00FC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659"/>
  </w:style>
  <w:style w:type="paragraph" w:styleId="1">
    <w:name w:val="heading 1"/>
    <w:basedOn w:val="a"/>
    <w:link w:val="10"/>
    <w:qFormat/>
    <w:rsid w:val="00E5676D"/>
    <w:pPr>
      <w:spacing w:after="0" w:line="240" w:lineRule="auto"/>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AB77E6"/>
    <w:pPr>
      <w:autoSpaceDE w:val="0"/>
      <w:autoSpaceDN w:val="0"/>
      <w:adjustRightInd w:val="0"/>
      <w:spacing w:after="0" w:line="240" w:lineRule="auto"/>
    </w:pPr>
    <w:rPr>
      <w:rFonts w:ascii="Arial" w:hAnsi="Arial" w:cs="Arial"/>
      <w:color w:val="000000"/>
      <w:sz w:val="24"/>
      <w:szCs w:val="24"/>
    </w:rPr>
  </w:style>
  <w:style w:type="table" w:styleId="a3">
    <w:name w:val="Table Grid"/>
    <w:basedOn w:val="a1"/>
    <w:uiPriority w:val="39"/>
    <w:rsid w:val="008915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D09FA"/>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AD09FA"/>
  </w:style>
  <w:style w:type="paragraph" w:styleId="a6">
    <w:name w:val="footer"/>
    <w:basedOn w:val="a"/>
    <w:link w:val="a7"/>
    <w:uiPriority w:val="99"/>
    <w:unhideWhenUsed/>
    <w:rsid w:val="00AD09FA"/>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D09FA"/>
  </w:style>
  <w:style w:type="paragraph" w:styleId="a8">
    <w:name w:val="caption"/>
    <w:basedOn w:val="a"/>
    <w:next w:val="a"/>
    <w:uiPriority w:val="35"/>
    <w:unhideWhenUsed/>
    <w:qFormat/>
    <w:rsid w:val="001F22BA"/>
    <w:pPr>
      <w:spacing w:after="200" w:line="240" w:lineRule="auto"/>
    </w:pPr>
    <w:rPr>
      <w:i/>
      <w:iCs/>
      <w:color w:val="44546A" w:themeColor="text2"/>
      <w:sz w:val="18"/>
      <w:szCs w:val="18"/>
    </w:rPr>
  </w:style>
  <w:style w:type="character" w:customStyle="1" w:styleId="10">
    <w:name w:val="Заголовок 1 Знак"/>
    <w:basedOn w:val="a0"/>
    <w:link w:val="1"/>
    <w:rsid w:val="00E5676D"/>
    <w:rPr>
      <w:rFonts w:ascii="Times New Roman" w:eastAsia="Times New Roman" w:hAnsi="Times New Roman" w:cs="Times New Roman"/>
      <w:b/>
      <w:bCs/>
      <w:kern w:val="36"/>
      <w:sz w:val="24"/>
      <w:szCs w:val="24"/>
      <w:lang w:eastAsia="ru-RU"/>
    </w:rPr>
  </w:style>
  <w:style w:type="character" w:styleId="a9">
    <w:name w:val="Hyperlink"/>
    <w:basedOn w:val="a0"/>
    <w:uiPriority w:val="99"/>
    <w:unhideWhenUsed/>
    <w:rsid w:val="00E5676D"/>
    <w:rPr>
      <w:color w:val="0563C1" w:themeColor="hyperlink"/>
      <w:u w:val="single"/>
    </w:rPr>
  </w:style>
  <w:style w:type="paragraph" w:styleId="aa">
    <w:name w:val="List Paragraph"/>
    <w:basedOn w:val="a"/>
    <w:uiPriority w:val="34"/>
    <w:qFormat/>
    <w:rsid w:val="00E5676D"/>
    <w:pPr>
      <w:ind w:left="720"/>
      <w:contextualSpacing/>
    </w:pPr>
  </w:style>
  <w:style w:type="paragraph" w:customStyle="1" w:styleId="11">
    <w:name w:val="Обычный (веб)1"/>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customStyle="1" w:styleId="western">
    <w:name w:val="western"/>
    <w:basedOn w:val="a"/>
    <w:rsid w:val="005149B0"/>
    <w:pPr>
      <w:spacing w:before="100" w:beforeAutospacing="1" w:after="100" w:afterAutospacing="1" w:line="240" w:lineRule="auto"/>
      <w:jc w:val="both"/>
    </w:pPr>
    <w:rPr>
      <w:rFonts w:ascii="Times New Roman" w:eastAsia="Times New Roman" w:hAnsi="Times New Roman" w:cs="Times New Roman"/>
      <w:sz w:val="28"/>
      <w:szCs w:val="24"/>
      <w:lang w:eastAsia="ru-RU"/>
    </w:rPr>
  </w:style>
  <w:style w:type="paragraph" w:styleId="ab">
    <w:name w:val="TOC Heading"/>
    <w:basedOn w:val="1"/>
    <w:next w:val="a"/>
    <w:uiPriority w:val="39"/>
    <w:semiHidden/>
    <w:unhideWhenUsed/>
    <w:qFormat/>
    <w:rsid w:val="00AF5165"/>
    <w:pPr>
      <w:keepNext/>
      <w:keepLines/>
      <w:spacing w:before="480" w:line="276" w:lineRule="auto"/>
      <w:outlineLvl w:val="9"/>
    </w:pPr>
    <w:rPr>
      <w:rFonts w:asciiTheme="majorHAnsi" w:eastAsiaTheme="majorEastAsia" w:hAnsiTheme="majorHAnsi" w:cstheme="majorBidi"/>
      <w:color w:val="2E74B5" w:themeColor="accent1" w:themeShade="BF"/>
      <w:kern w:val="0"/>
      <w:sz w:val="28"/>
      <w:szCs w:val="28"/>
    </w:rPr>
  </w:style>
  <w:style w:type="paragraph" w:styleId="12">
    <w:name w:val="toc 1"/>
    <w:basedOn w:val="a"/>
    <w:next w:val="a"/>
    <w:autoRedefine/>
    <w:uiPriority w:val="39"/>
    <w:unhideWhenUsed/>
    <w:rsid w:val="00AF5165"/>
    <w:pPr>
      <w:spacing w:after="100"/>
    </w:pPr>
  </w:style>
  <w:style w:type="paragraph" w:styleId="ac">
    <w:name w:val="Balloon Text"/>
    <w:basedOn w:val="a"/>
    <w:link w:val="ad"/>
    <w:uiPriority w:val="99"/>
    <w:semiHidden/>
    <w:unhideWhenUsed/>
    <w:rsid w:val="00AF5165"/>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F5165"/>
    <w:rPr>
      <w:rFonts w:ascii="Tahoma" w:hAnsi="Tahoma" w:cs="Tahoma"/>
      <w:sz w:val="16"/>
      <w:szCs w:val="16"/>
    </w:rPr>
  </w:style>
  <w:style w:type="paragraph" w:styleId="ae">
    <w:name w:val="No Spacing"/>
    <w:link w:val="af"/>
    <w:uiPriority w:val="1"/>
    <w:qFormat/>
    <w:rsid w:val="00B261CB"/>
    <w:pPr>
      <w:spacing w:after="0" w:line="240" w:lineRule="auto"/>
    </w:pPr>
    <w:rPr>
      <w:rFonts w:ascii="Calibri" w:eastAsia="Times New Roman" w:hAnsi="Calibri" w:cs="Times New Roman"/>
      <w:lang w:eastAsia="ru-RU"/>
    </w:rPr>
  </w:style>
  <w:style w:type="character" w:customStyle="1" w:styleId="af">
    <w:name w:val="Без интервала Знак"/>
    <w:link w:val="ae"/>
    <w:uiPriority w:val="1"/>
    <w:rsid w:val="00B261CB"/>
    <w:rPr>
      <w:rFonts w:ascii="Calibri" w:eastAsia="Times New Roman" w:hAnsi="Calibri" w:cs="Times New Roman"/>
      <w:lang w:eastAsia="ru-RU"/>
    </w:rPr>
  </w:style>
  <w:style w:type="table" w:customStyle="1" w:styleId="13">
    <w:name w:val="Сетка таблицы1"/>
    <w:basedOn w:val="a1"/>
    <w:next w:val="a3"/>
    <w:uiPriority w:val="59"/>
    <w:rsid w:val="00851D87"/>
    <w:pPr>
      <w:spacing w:after="0" w:line="240" w:lineRule="auto"/>
    </w:pPr>
    <w:rPr>
      <w:rFonts w:ascii="Times New Roman" w:eastAsia="Calibri"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72370143">
      <w:bodyDiv w:val="1"/>
      <w:marLeft w:val="0"/>
      <w:marRight w:val="0"/>
      <w:marTop w:val="0"/>
      <w:marBottom w:val="0"/>
      <w:divBdr>
        <w:top w:val="none" w:sz="0" w:space="0" w:color="auto"/>
        <w:left w:val="none" w:sz="0" w:space="0" w:color="auto"/>
        <w:bottom w:val="none" w:sz="0" w:space="0" w:color="auto"/>
        <w:right w:val="none" w:sz="0" w:space="0" w:color="auto"/>
      </w:divBdr>
    </w:div>
    <w:div w:id="360517460">
      <w:bodyDiv w:val="1"/>
      <w:marLeft w:val="0"/>
      <w:marRight w:val="0"/>
      <w:marTop w:val="0"/>
      <w:marBottom w:val="0"/>
      <w:divBdr>
        <w:top w:val="none" w:sz="0" w:space="0" w:color="auto"/>
        <w:left w:val="none" w:sz="0" w:space="0" w:color="auto"/>
        <w:bottom w:val="none" w:sz="0" w:space="0" w:color="auto"/>
        <w:right w:val="none" w:sz="0" w:space="0" w:color="auto"/>
      </w:divBdr>
    </w:div>
    <w:div w:id="569653728">
      <w:bodyDiv w:val="1"/>
      <w:marLeft w:val="0"/>
      <w:marRight w:val="0"/>
      <w:marTop w:val="0"/>
      <w:marBottom w:val="0"/>
      <w:divBdr>
        <w:top w:val="none" w:sz="0" w:space="0" w:color="auto"/>
        <w:left w:val="none" w:sz="0" w:space="0" w:color="auto"/>
        <w:bottom w:val="none" w:sz="0" w:space="0" w:color="auto"/>
        <w:right w:val="none" w:sz="0" w:space="0" w:color="auto"/>
      </w:divBdr>
    </w:div>
    <w:div w:id="1063792004">
      <w:bodyDiv w:val="1"/>
      <w:marLeft w:val="0"/>
      <w:marRight w:val="0"/>
      <w:marTop w:val="0"/>
      <w:marBottom w:val="0"/>
      <w:divBdr>
        <w:top w:val="none" w:sz="0" w:space="0" w:color="auto"/>
        <w:left w:val="none" w:sz="0" w:space="0" w:color="auto"/>
        <w:bottom w:val="none" w:sz="0" w:space="0" w:color="auto"/>
        <w:right w:val="none" w:sz="0" w:space="0" w:color="auto"/>
      </w:divBdr>
    </w:div>
    <w:div w:id="1793015579">
      <w:bodyDiv w:val="1"/>
      <w:marLeft w:val="0"/>
      <w:marRight w:val="0"/>
      <w:marTop w:val="0"/>
      <w:marBottom w:val="0"/>
      <w:divBdr>
        <w:top w:val="none" w:sz="0" w:space="0" w:color="auto"/>
        <w:left w:val="none" w:sz="0" w:space="0" w:color="auto"/>
        <w:bottom w:val="none" w:sz="0" w:space="0" w:color="auto"/>
        <w:right w:val="none" w:sz="0" w:space="0" w:color="auto"/>
      </w:divBdr>
    </w:div>
    <w:div w:id="19597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osjkh.ru/company/info/4305" TargetMode="External"/><Relationship Id="rId18" Type="http://schemas.openxmlformats.org/officeDocument/2006/relationships/hyperlink" Target="https://gosjkh.ru/houses/info/65795" TargetMode="External"/><Relationship Id="rId26" Type="http://schemas.openxmlformats.org/officeDocument/2006/relationships/hyperlink" Target="https://gosjkh.ru/houses/info/65799" TargetMode="External"/><Relationship Id="rId39" Type="http://schemas.openxmlformats.org/officeDocument/2006/relationships/hyperlink" Target="https://gosjkh.ru/company/info/4305" TargetMode="External"/><Relationship Id="rId21" Type="http://schemas.openxmlformats.org/officeDocument/2006/relationships/hyperlink" Target="https://gosjkh.ru/company/info/4305" TargetMode="External"/><Relationship Id="rId34" Type="http://schemas.openxmlformats.org/officeDocument/2006/relationships/hyperlink" Target="https://gosjkh.ru/houses/info/65803" TargetMode="External"/><Relationship Id="rId42" Type="http://schemas.openxmlformats.org/officeDocument/2006/relationships/hyperlink" Target="https://gosjkh.ru/houses/info/65807" TargetMode="External"/><Relationship Id="rId47" Type="http://schemas.openxmlformats.org/officeDocument/2006/relationships/hyperlink" Target="https://gosjkh.ru/company/info/4305" TargetMode="External"/><Relationship Id="rId50" Type="http://schemas.openxmlformats.org/officeDocument/2006/relationships/hyperlink" Target="https://gosjkh.ru/houses/info/65811" TargetMode="External"/><Relationship Id="rId55" Type="http://schemas.openxmlformats.org/officeDocument/2006/relationships/hyperlink" Target="https://gosjkh.ru/company/info/4305" TargetMode="External"/><Relationship Id="rId63" Type="http://schemas.openxmlformats.org/officeDocument/2006/relationships/hyperlink" Target="https://gosjkh.ru/company/info/4305"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gosjkh.ru/houses/info/65794" TargetMode="External"/><Relationship Id="rId29" Type="http://schemas.openxmlformats.org/officeDocument/2006/relationships/hyperlink" Target="https://gosjkh.ru/company/info/43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sjkh.ru/company/info/4305" TargetMode="External"/><Relationship Id="rId24" Type="http://schemas.openxmlformats.org/officeDocument/2006/relationships/hyperlink" Target="https://gosjkh.ru/houses/info/65798" TargetMode="External"/><Relationship Id="rId32" Type="http://schemas.openxmlformats.org/officeDocument/2006/relationships/hyperlink" Target="https://gosjkh.ru/houses/info/65802" TargetMode="External"/><Relationship Id="rId37" Type="http://schemas.openxmlformats.org/officeDocument/2006/relationships/hyperlink" Target="https://gosjkh.ru/company/info/4305" TargetMode="External"/><Relationship Id="rId40" Type="http://schemas.openxmlformats.org/officeDocument/2006/relationships/hyperlink" Target="https://gosjkh.ru/houses/info/65806" TargetMode="External"/><Relationship Id="rId45" Type="http://schemas.openxmlformats.org/officeDocument/2006/relationships/hyperlink" Target="https://gosjkh.ru/company/info/4305" TargetMode="External"/><Relationship Id="rId53" Type="http://schemas.openxmlformats.org/officeDocument/2006/relationships/hyperlink" Target="https://gosjkh.ru/company/info/4305" TargetMode="External"/><Relationship Id="rId58" Type="http://schemas.openxmlformats.org/officeDocument/2006/relationships/hyperlink" Target="https://gosjkh.ru/houses/info/65815" TargetMode="External"/><Relationship Id="rId66"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gosjkh.ru/company/info/4305" TargetMode="External"/><Relationship Id="rId23" Type="http://schemas.openxmlformats.org/officeDocument/2006/relationships/hyperlink" Target="https://gosjkh.ru/company/info/4305" TargetMode="External"/><Relationship Id="rId28" Type="http://schemas.openxmlformats.org/officeDocument/2006/relationships/hyperlink" Target="https://gosjkh.ru/houses/info/65800" TargetMode="External"/><Relationship Id="rId36" Type="http://schemas.openxmlformats.org/officeDocument/2006/relationships/hyperlink" Target="https://gosjkh.ru/houses/info/65804" TargetMode="External"/><Relationship Id="rId49" Type="http://schemas.openxmlformats.org/officeDocument/2006/relationships/hyperlink" Target="https://gosjkh.ru/company/info/4305" TargetMode="External"/><Relationship Id="rId57" Type="http://schemas.openxmlformats.org/officeDocument/2006/relationships/hyperlink" Target="https://gosjkh.ru/company/info/4305" TargetMode="External"/><Relationship Id="rId61" Type="http://schemas.openxmlformats.org/officeDocument/2006/relationships/hyperlink" Target="https://gosjkh.ru/company/info/4305" TargetMode="External"/><Relationship Id="rId10" Type="http://schemas.openxmlformats.org/officeDocument/2006/relationships/hyperlink" Target="https://gosjkh.ru/houses/info/65791" TargetMode="External"/><Relationship Id="rId19" Type="http://schemas.openxmlformats.org/officeDocument/2006/relationships/hyperlink" Target="https://gosjkh.ru/company/info/4305" TargetMode="External"/><Relationship Id="rId31" Type="http://schemas.openxmlformats.org/officeDocument/2006/relationships/hyperlink" Target="https://gosjkh.ru/company/info/4305" TargetMode="External"/><Relationship Id="rId44" Type="http://schemas.openxmlformats.org/officeDocument/2006/relationships/hyperlink" Target="https://gosjkh.ru/houses/info/65808" TargetMode="External"/><Relationship Id="rId52" Type="http://schemas.openxmlformats.org/officeDocument/2006/relationships/hyperlink" Target="https://gosjkh.ru/houses/info/65812" TargetMode="External"/><Relationship Id="rId60" Type="http://schemas.openxmlformats.org/officeDocument/2006/relationships/hyperlink" Target="https://gosjkh.ru/houses/info/65816" TargetMode="External"/><Relationship Id="rId65" Type="http://schemas.openxmlformats.org/officeDocument/2006/relationships/hyperlink" Target="https://gosjkh.ru/company/info/4305" TargetMode="External"/><Relationship Id="rId4" Type="http://schemas.openxmlformats.org/officeDocument/2006/relationships/settings" Target="settings.xml"/><Relationship Id="rId9" Type="http://schemas.openxmlformats.org/officeDocument/2006/relationships/hyperlink" Target="https://gosjkh.ru/company/info/4305" TargetMode="External"/><Relationship Id="rId14" Type="http://schemas.openxmlformats.org/officeDocument/2006/relationships/hyperlink" Target="https://gosjkh.ru/houses/info/65793" TargetMode="External"/><Relationship Id="rId22" Type="http://schemas.openxmlformats.org/officeDocument/2006/relationships/hyperlink" Target="https://gosjkh.ru/houses/info/65797" TargetMode="External"/><Relationship Id="rId27" Type="http://schemas.openxmlformats.org/officeDocument/2006/relationships/hyperlink" Target="https://gosjkh.ru/company/info/4305" TargetMode="External"/><Relationship Id="rId30" Type="http://schemas.openxmlformats.org/officeDocument/2006/relationships/hyperlink" Target="https://gosjkh.ru/houses/info/65801" TargetMode="External"/><Relationship Id="rId35" Type="http://schemas.openxmlformats.org/officeDocument/2006/relationships/hyperlink" Target="https://gosjkh.ru/company/info/4305" TargetMode="External"/><Relationship Id="rId43" Type="http://schemas.openxmlformats.org/officeDocument/2006/relationships/hyperlink" Target="https://gosjkh.ru/company/info/4305" TargetMode="External"/><Relationship Id="rId48" Type="http://schemas.openxmlformats.org/officeDocument/2006/relationships/hyperlink" Target="https://gosjkh.ru/houses/info/65810" TargetMode="External"/><Relationship Id="rId56" Type="http://schemas.openxmlformats.org/officeDocument/2006/relationships/hyperlink" Target="https://gosjkh.ru/houses/info/65814" TargetMode="External"/><Relationship Id="rId64" Type="http://schemas.openxmlformats.org/officeDocument/2006/relationships/hyperlink" Target="https://gosjkh.ru/houses/info/65818" TargetMode="External"/><Relationship Id="rId8" Type="http://schemas.openxmlformats.org/officeDocument/2006/relationships/hyperlink" Target="https://gosjkh.ru/houses/info/65790" TargetMode="External"/><Relationship Id="rId51" Type="http://schemas.openxmlformats.org/officeDocument/2006/relationships/hyperlink" Target="https://gosjkh.ru/company/info/4305" TargetMode="External"/><Relationship Id="rId3" Type="http://schemas.openxmlformats.org/officeDocument/2006/relationships/styles" Target="styles.xml"/><Relationship Id="rId12" Type="http://schemas.openxmlformats.org/officeDocument/2006/relationships/hyperlink" Target="https://gosjkh.ru/houses/info/65792" TargetMode="External"/><Relationship Id="rId17" Type="http://schemas.openxmlformats.org/officeDocument/2006/relationships/hyperlink" Target="https://gosjkh.ru/company/info/4305" TargetMode="External"/><Relationship Id="rId25" Type="http://schemas.openxmlformats.org/officeDocument/2006/relationships/hyperlink" Target="https://gosjkh.ru/company/info/4305" TargetMode="External"/><Relationship Id="rId33" Type="http://schemas.openxmlformats.org/officeDocument/2006/relationships/hyperlink" Target="https://gosjkh.ru/company/info/4305" TargetMode="External"/><Relationship Id="rId38" Type="http://schemas.openxmlformats.org/officeDocument/2006/relationships/hyperlink" Target="https://gosjkh.ru/houses/info/65805" TargetMode="External"/><Relationship Id="rId46" Type="http://schemas.openxmlformats.org/officeDocument/2006/relationships/hyperlink" Target="https://gosjkh.ru/houses/info/65809" TargetMode="External"/><Relationship Id="rId59" Type="http://schemas.openxmlformats.org/officeDocument/2006/relationships/hyperlink" Target="https://gosjkh.ru/company/info/4305" TargetMode="External"/><Relationship Id="rId67" Type="http://schemas.openxmlformats.org/officeDocument/2006/relationships/fontTable" Target="fontTable.xml"/><Relationship Id="rId20" Type="http://schemas.openxmlformats.org/officeDocument/2006/relationships/hyperlink" Target="https://gosjkh.ru/houses/info/65796" TargetMode="External"/><Relationship Id="rId41" Type="http://schemas.openxmlformats.org/officeDocument/2006/relationships/hyperlink" Target="https://gosjkh.ru/company/info/4305" TargetMode="External"/><Relationship Id="rId54" Type="http://schemas.openxmlformats.org/officeDocument/2006/relationships/hyperlink" Target="https://gosjkh.ru/houses/info/65813" TargetMode="External"/><Relationship Id="rId62" Type="http://schemas.openxmlformats.org/officeDocument/2006/relationships/hyperlink" Target="https://gosjkh.ru/houses/info/658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DC5EC-A268-415E-9EAF-F9F358BFFF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846</TotalTime>
  <Pages>29</Pages>
  <Words>8981</Words>
  <Characters>51196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User</cp:lastModifiedBy>
  <cp:revision>26</cp:revision>
  <cp:lastPrinted>2023-03-14T05:08:00Z</cp:lastPrinted>
  <dcterms:created xsi:type="dcterms:W3CDTF">2023-01-05T13:18:00Z</dcterms:created>
  <dcterms:modified xsi:type="dcterms:W3CDTF">2023-03-14T05:09:00Z</dcterms:modified>
</cp:coreProperties>
</file>